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0F" w:rsidRPr="009531FF" w:rsidRDefault="004A550F" w:rsidP="004A550F">
      <w:pPr>
        <w:pStyle w:val="ConsPlusNonformat"/>
        <w:ind w:left="5670"/>
        <w:rPr>
          <w:rFonts w:ascii="Times New Roman" w:hAnsi="Times New Roman" w:cs="Times New Roman"/>
        </w:rPr>
      </w:pPr>
      <w:r w:rsidRPr="009531FF">
        <w:rPr>
          <w:rFonts w:ascii="Times New Roman" w:hAnsi="Times New Roman" w:cs="Times New Roman"/>
        </w:rPr>
        <w:t>УТВЕРЖДЕНО</w:t>
      </w:r>
    </w:p>
    <w:p w:rsidR="004A550F" w:rsidRPr="009531FF" w:rsidRDefault="004A550F" w:rsidP="004A550F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9531FF">
        <w:rPr>
          <w:rFonts w:ascii="Times New Roman" w:hAnsi="Times New Roman" w:cs="Times New Roman"/>
        </w:rPr>
        <w:t>Постановление</w:t>
      </w:r>
    </w:p>
    <w:p w:rsidR="004A550F" w:rsidRPr="009531FF" w:rsidRDefault="004A550F" w:rsidP="004A550F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9531FF">
        <w:rPr>
          <w:rFonts w:ascii="Times New Roman" w:hAnsi="Times New Roman" w:cs="Times New Roman"/>
        </w:rPr>
        <w:t>Министерства жилищно-</w:t>
      </w:r>
    </w:p>
    <w:p w:rsidR="004A550F" w:rsidRPr="009531FF" w:rsidRDefault="004A550F" w:rsidP="004A550F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9531FF">
        <w:rPr>
          <w:rFonts w:ascii="Times New Roman" w:hAnsi="Times New Roman" w:cs="Times New Roman"/>
        </w:rPr>
        <w:t>коммунального хозяйства</w:t>
      </w:r>
    </w:p>
    <w:p w:rsidR="004A550F" w:rsidRPr="009531FF" w:rsidRDefault="004A550F" w:rsidP="004A550F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9531FF">
        <w:rPr>
          <w:rFonts w:ascii="Times New Roman" w:hAnsi="Times New Roman" w:cs="Times New Roman"/>
        </w:rPr>
        <w:t>Республики Беларусь</w:t>
      </w:r>
    </w:p>
    <w:p w:rsidR="004A550F" w:rsidRPr="009531FF" w:rsidRDefault="004A550F" w:rsidP="004A550F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9531FF">
        <w:rPr>
          <w:rFonts w:ascii="Times New Roman" w:hAnsi="Times New Roman" w:cs="Times New Roman"/>
        </w:rPr>
        <w:t>23.03.2022 N 5</w:t>
      </w:r>
    </w:p>
    <w:p w:rsidR="004A550F" w:rsidRPr="00CF3F96" w:rsidRDefault="004A550F" w:rsidP="004A55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550F" w:rsidRPr="00CF3F96" w:rsidRDefault="004A550F" w:rsidP="004A55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512"/>
      <w:bookmarkEnd w:id="0"/>
      <w:r w:rsidRPr="00CF3F96">
        <w:rPr>
          <w:rFonts w:ascii="Times New Roman" w:hAnsi="Times New Roman" w:cs="Times New Roman"/>
          <w:sz w:val="24"/>
          <w:szCs w:val="24"/>
        </w:rPr>
        <w:t>РЕГЛАМЕНТ</w:t>
      </w:r>
    </w:p>
    <w:p w:rsidR="004A550F" w:rsidRPr="00CF3F96" w:rsidRDefault="004A550F" w:rsidP="004A55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3F96">
        <w:rPr>
          <w:rFonts w:ascii="Times New Roman" w:hAnsi="Times New Roman" w:cs="Times New Roman"/>
          <w:sz w:val="24"/>
          <w:szCs w:val="24"/>
        </w:rPr>
        <w:t>АДМИНИСТРАТИВНОЙ ПРОЦЕДУРЫ, ОСУЩЕСТВЛЯЕМОЙ В ОТНОШЕНИИ СУБЪЕКТОВ ХОЗЯЙСТВОВАНИЯ, ПО ПОДПУНКТУ 16.9.1 "ПОЛУЧЕНИЕ РЕШЕНИЯ О СНОСЕ НЕПРИГОДНОГО ДЛЯ ПРОЖИВАНИЯ ЖИЛОГО ДОМА"</w:t>
      </w:r>
    </w:p>
    <w:p w:rsidR="004A550F" w:rsidRPr="00CF3F96" w:rsidRDefault="004A550F" w:rsidP="004A55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550F" w:rsidRPr="00CF3F96" w:rsidRDefault="004A550F" w:rsidP="004A5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F96">
        <w:rPr>
          <w:rFonts w:ascii="Times New Roman" w:hAnsi="Times New Roman" w:cs="Times New Roman"/>
          <w:sz w:val="24"/>
          <w:szCs w:val="24"/>
        </w:rPr>
        <w:t>1. Особенности осуществления административной процедуры:</w:t>
      </w:r>
    </w:p>
    <w:p w:rsidR="004A550F" w:rsidRPr="00CF3F96" w:rsidRDefault="004A550F" w:rsidP="004A5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F96">
        <w:rPr>
          <w:rFonts w:ascii="Times New Roman" w:hAnsi="Times New Roman" w:cs="Times New Roman"/>
          <w:sz w:val="24"/>
          <w:szCs w:val="24"/>
        </w:rPr>
        <w:t>1.1. наименование уполномоченного органа (подведомственность административной процедуры) - районный, городской исполнительный комитет, местная администрация района в городе, государственное учреждение "Администрация Китайско-Белорусского индустриального парка "Великий камень";</w:t>
      </w:r>
    </w:p>
    <w:p w:rsidR="004A550F" w:rsidRPr="00CF3F96" w:rsidRDefault="004A550F" w:rsidP="004A5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F96">
        <w:rPr>
          <w:rFonts w:ascii="Times New Roman" w:hAnsi="Times New Roman" w:cs="Times New Roman"/>
          <w:sz w:val="24"/>
          <w:szCs w:val="24"/>
        </w:rPr>
        <w:t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"одно окно" (в случае, если уполномоченным органом является районный, городской исполнительный комитет, местная администрация района в городе);</w:t>
      </w:r>
    </w:p>
    <w:p w:rsidR="004A550F" w:rsidRPr="00CF3F96" w:rsidRDefault="004A550F" w:rsidP="004A5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F96">
        <w:rPr>
          <w:rFonts w:ascii="Times New Roman" w:hAnsi="Times New Roman" w:cs="Times New Roman"/>
          <w:sz w:val="24"/>
          <w:szCs w:val="24"/>
        </w:rPr>
        <w:t>1.3.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A550F" w:rsidRPr="00CF3F96" w:rsidRDefault="00AB7D85" w:rsidP="004A5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A550F" w:rsidRPr="00CF3F96">
          <w:rPr>
            <w:rStyle w:val="a5"/>
            <w:rFonts w:ascii="Times New Roman" w:hAnsi="Times New Roman" w:cs="Times New Roman"/>
            <w:sz w:val="24"/>
            <w:szCs w:val="24"/>
          </w:rPr>
          <w:t>Жилищный кодекс</w:t>
        </w:r>
      </w:hyperlink>
      <w:r w:rsidR="004A550F" w:rsidRPr="00CF3F96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4A550F" w:rsidRPr="00CF3F96" w:rsidRDefault="00AB7D85" w:rsidP="004A5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A550F" w:rsidRPr="00AF1956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</w:hyperlink>
      <w:r w:rsidR="004A550F" w:rsidRPr="00CF3F96">
        <w:rPr>
          <w:rFonts w:ascii="Times New Roman" w:hAnsi="Times New Roman" w:cs="Times New Roman"/>
          <w:sz w:val="24"/>
          <w:szCs w:val="24"/>
        </w:rPr>
        <w:t xml:space="preserve"> Республики Беларусь от 28 октября 2008 г. N 433-З "Об основах административных процедур";</w:t>
      </w:r>
    </w:p>
    <w:p w:rsidR="004A550F" w:rsidRPr="00CF3F96" w:rsidRDefault="00AB7D85" w:rsidP="004A5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A550F" w:rsidRPr="00CF3F96">
          <w:rPr>
            <w:rStyle w:val="a5"/>
            <w:rFonts w:ascii="Times New Roman" w:hAnsi="Times New Roman" w:cs="Times New Roman"/>
            <w:sz w:val="24"/>
            <w:szCs w:val="24"/>
          </w:rPr>
          <w:t>Указ</w:t>
        </w:r>
      </w:hyperlink>
      <w:r w:rsidR="004A550F" w:rsidRPr="00CF3F96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12 мая 2017 г. N 166 "О совершенствовании специального правового режима Китайско-Белорусского индустриального парка "Великий камень";</w:t>
      </w:r>
    </w:p>
    <w:p w:rsidR="004A550F" w:rsidRPr="00CF3F96" w:rsidRDefault="00AB7D85" w:rsidP="004A5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A550F" w:rsidRPr="00AF1956">
          <w:rPr>
            <w:rStyle w:val="a5"/>
            <w:rFonts w:ascii="Times New Roman" w:hAnsi="Times New Roman" w:cs="Times New Roman"/>
            <w:sz w:val="24"/>
            <w:szCs w:val="24"/>
          </w:rPr>
          <w:t>Указ</w:t>
        </w:r>
      </w:hyperlink>
      <w:r w:rsidR="004A550F" w:rsidRPr="00CF3F96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4A550F" w:rsidRPr="00CF3F96" w:rsidRDefault="00AB7D85" w:rsidP="004A5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A550F" w:rsidRPr="00AF1956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A550F" w:rsidRPr="00CF3F96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17 октября 2018 г. N 740 "О перечне административных процедур, прием заявлений и выдача решений по которым осуществляются через службу "одно окно";</w:t>
      </w:r>
    </w:p>
    <w:p w:rsidR="004A550F" w:rsidRPr="00CF3F96" w:rsidRDefault="00AB7D85" w:rsidP="004A5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A550F" w:rsidRPr="00AF1956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A550F" w:rsidRPr="00CF3F96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4A550F" w:rsidRPr="00CF3F96" w:rsidRDefault="004A550F" w:rsidP="004A5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F96">
        <w:rPr>
          <w:rFonts w:ascii="Times New Roman" w:hAnsi="Times New Roman" w:cs="Times New Roman"/>
          <w:sz w:val="24"/>
          <w:szCs w:val="24"/>
        </w:rPr>
        <w:t>1.4. иные имеющиеся особенности осуществления административной процедуры - обжалование административных решений, принятых Минским городским исполнительным комитетом, государственным учреждением "Администрация Китайско-Белорусского индустриального парка "Великий камень", осуществляется в судебном порядке.</w:t>
      </w:r>
    </w:p>
    <w:p w:rsidR="004A550F" w:rsidRPr="00CF3F96" w:rsidRDefault="004A550F" w:rsidP="004A5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F96">
        <w:rPr>
          <w:rFonts w:ascii="Times New Roman" w:hAnsi="Times New Roman" w:cs="Times New Roman"/>
          <w:sz w:val="24"/>
          <w:szCs w:val="24"/>
        </w:rPr>
        <w:t>2. Документы и (или) сведения, необходимые для осуществления административной процедуры:</w:t>
      </w:r>
    </w:p>
    <w:p w:rsidR="004A550F" w:rsidRPr="00CF3F96" w:rsidRDefault="004A550F" w:rsidP="004A5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F96">
        <w:rPr>
          <w:rFonts w:ascii="Times New Roman" w:hAnsi="Times New Roman" w:cs="Times New Roman"/>
          <w:sz w:val="24"/>
          <w:szCs w:val="24"/>
        </w:rPr>
        <w:t>2.1. представляемые заинтересованным лицом:</w:t>
      </w:r>
    </w:p>
    <w:p w:rsidR="004A550F" w:rsidRPr="00CF3F96" w:rsidRDefault="004A550F" w:rsidP="004A55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95"/>
        <w:gridCol w:w="2310"/>
        <w:gridCol w:w="3856"/>
      </w:tblGrid>
      <w:tr w:rsidR="004A550F" w:rsidRPr="00CF3F96" w:rsidTr="00E5662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документу и (или) </w:t>
            </w:r>
            <w:r w:rsidRPr="00CF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сведениям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и порядок представления документа и (или) сведений</w:t>
            </w:r>
          </w:p>
        </w:tc>
      </w:tr>
      <w:tr w:rsidR="004A550F" w:rsidRPr="00CF3F96" w:rsidTr="00E5662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соответствовать требованиям части первой пункта 5 статьи 14 </w:t>
            </w:r>
            <w:hyperlink r:id="rId11" w:history="1">
              <w:r w:rsidRPr="00AF19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CF3F9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"Об основах административных процедур"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в районный, городской исполнительный комитет, местную администрацию района в городе:</w:t>
            </w:r>
          </w:p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в государственное учреждение "Администрация Китайско-Белорусского индустриального парка "Великий камень":</w:t>
            </w:r>
          </w:p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в электронной форме - через интернет-сайт системы комплексного обслуживания по принципу "одна станция" (onestation.by)</w:t>
            </w:r>
          </w:p>
        </w:tc>
      </w:tr>
      <w:tr w:rsidR="004A550F" w:rsidRPr="00CF3F96" w:rsidTr="00E5662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либо ведомость технических характеристик на жилой дом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CF3F96" w:rsidTr="00E5662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едином государственном регистре недвижимого имущества, прав на него и сделок с ним)</w:t>
            </w:r>
          </w:p>
        </w:tc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CF3F96" w:rsidTr="00E5662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договор, подтверждающий, что строительство жилого дома осуществлялось за счет собственных и (или) заемных 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 зарегистрированы в едином государственном регистре недвижимого имущества, прав на него и сделок с ним)</w:t>
            </w:r>
          </w:p>
        </w:tc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CF3F96" w:rsidTr="00E5662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</w:p>
        </w:tc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CF3F96" w:rsidTr="00E5662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согласие третьих лиц (в случае, если право собственности на сносимый жилой дом обременено правами третьих лиц)</w:t>
            </w:r>
          </w:p>
        </w:tc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0F" w:rsidRPr="00CF3F96" w:rsidTr="00E5662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 органов опеки и попечительства (в случае регистрации в непригодном для проживания жилом доме несовершеннолетних граждан)</w:t>
            </w:r>
          </w:p>
        </w:tc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50F" w:rsidRPr="00CF3F96" w:rsidRDefault="004A550F" w:rsidP="004A55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550F" w:rsidRPr="00CF3F96" w:rsidRDefault="004A550F" w:rsidP="004A5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F96">
        <w:rPr>
          <w:rFonts w:ascii="Times New Roman" w:hAnsi="Times New Roman" w:cs="Times New Roman"/>
          <w:sz w:val="24"/>
          <w:szCs w:val="24"/>
        </w:rPr>
        <w:t xml:space="preserve">При подаче заявления в письменной форме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</w:t>
      </w:r>
      <w:hyperlink r:id="rId12" w:history="1">
        <w:r w:rsidRPr="00AF1956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CF3F96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процедур";</w:t>
      </w:r>
    </w:p>
    <w:p w:rsidR="004A550F" w:rsidRPr="00CF3F96" w:rsidRDefault="004A550F" w:rsidP="004A5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F96">
        <w:rPr>
          <w:rFonts w:ascii="Times New Roman" w:hAnsi="Times New Roman" w:cs="Times New Roman"/>
          <w:sz w:val="24"/>
          <w:szCs w:val="24"/>
        </w:rPr>
        <w:t>2.2. запрашиваемые (получаемые) уполномоченным органом самостоятельно:</w:t>
      </w:r>
    </w:p>
    <w:p w:rsidR="004A550F" w:rsidRPr="00CF3F96" w:rsidRDefault="004A550F" w:rsidP="004A55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85"/>
        <w:gridCol w:w="5776"/>
      </w:tblGrid>
      <w:tr w:rsidR="004A550F" w:rsidRPr="00CF3F96" w:rsidTr="00E5662A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A550F" w:rsidRPr="00CF3F96" w:rsidTr="00E5662A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регистр недвижимого имущества, прав на него и сделок с ним</w:t>
            </w:r>
          </w:p>
        </w:tc>
      </w:tr>
      <w:tr w:rsidR="004A550F" w:rsidRPr="00CF3F96" w:rsidTr="00E5662A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акт обследования состояния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(далее - акт обследования)</w:t>
            </w: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эксплуатацию жилищного фонда и (или) предоставляющая жилищно-коммунальные услуги</w:t>
            </w:r>
          </w:p>
        </w:tc>
      </w:tr>
      <w:tr w:rsidR="004A550F" w:rsidRPr="00CF3F96" w:rsidTr="00E5662A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заключения проектной или научно-исследовательской организации, органов и учреждений, осуществляющих государственный санитарный надзор, прилагаемые к акту обследования, иные документы, прилагаемые к акту обследования (при необходимости)</w:t>
            </w: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проектная или научно-исследовательская организация, органы и учреждения, осуществляющие государственный санитарный надзор</w:t>
            </w:r>
          </w:p>
        </w:tc>
      </w:tr>
      <w:tr w:rsidR="004A550F" w:rsidRPr="00CF3F96" w:rsidTr="00E5662A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 xml:space="preserve">акт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не соответствующими </w:t>
            </w:r>
            <w:r w:rsidRPr="00CF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для проживания санитарным и техническим требованиям</w:t>
            </w: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действующая межведомственная комиссия, образуемая районным, городским исполнительным комитетом, местной администрацией района в городе, государственным учреждением "Администрация Китайско-Белорусского индустриального парка "Великий камень" в соответствии с пунктом 6 Положения о порядке обследования состояния многоквартирных, блокированных и одноквартирных </w:t>
            </w:r>
            <w:r w:rsidRPr="00CF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жилых домов и их придомовых территорий, квартир в многоквартирных и блокированных жилых домах, общежитий в целях определения их несоответствия установленным для проживания санитарным и техническим требованиям и принятия решений об их восстановлении для использования по назначению, либо о переводе в нежилые, либо о сносе непригодных для проживания жилых домов, общежитий, утвержденного </w:t>
            </w:r>
            <w:hyperlink r:id="rId13" w:history="1">
              <w:r w:rsidRPr="00CF3F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CF3F96">
              <w:rPr>
                <w:rFonts w:ascii="Times New Roman" w:hAnsi="Times New Roman" w:cs="Times New Roman"/>
                <w:sz w:val="24"/>
                <w:szCs w:val="24"/>
              </w:rPr>
              <w:t xml:space="preserve"> Совета Министров Республики Беларусь от 28 марта 2013 г. N 221</w:t>
            </w:r>
          </w:p>
        </w:tc>
      </w:tr>
    </w:tbl>
    <w:p w:rsidR="004A550F" w:rsidRPr="00CF3F96" w:rsidRDefault="004A550F" w:rsidP="004A550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A550F" w:rsidRPr="00CF3F96" w:rsidRDefault="004A550F" w:rsidP="004A5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F96">
        <w:rPr>
          <w:rFonts w:ascii="Times New Roman" w:hAnsi="Times New Roman" w:cs="Times New Roman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4A550F" w:rsidRPr="00CF3F96" w:rsidRDefault="004A550F" w:rsidP="004A55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65"/>
        <w:gridCol w:w="1650"/>
        <w:gridCol w:w="2446"/>
      </w:tblGrid>
      <w:tr w:rsidR="004A550F" w:rsidRPr="00CF3F96" w:rsidTr="00E5662A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4A550F" w:rsidRPr="00CF3F96" w:rsidTr="00E5662A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решение о сносе непригодного для проживания жилого дома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4A550F" w:rsidRPr="00CF3F96" w:rsidRDefault="004A550F" w:rsidP="004A55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550F" w:rsidRPr="00CF3F96" w:rsidRDefault="004A550F" w:rsidP="004A5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F96">
        <w:rPr>
          <w:rFonts w:ascii="Times New Roman" w:hAnsi="Times New Roman" w:cs="Times New Roman"/>
          <w:sz w:val="24"/>
          <w:szCs w:val="24"/>
        </w:rPr>
        <w:t>Иные действия, совершаемые уполномоченным органом по исполнению административного решения, - государственное учреждение "Администрация Китайско-Белорусского индустриального парка "Великий камень" размещает уведомление о принятом административном решении в реестре административных и иных решений, принимаемых государственным учреждением "Администрация Китайско-Белорусского индустриального парка "Великий камень" при осуществлении процедур.</w:t>
      </w:r>
    </w:p>
    <w:p w:rsidR="004A550F" w:rsidRPr="00CF3F96" w:rsidRDefault="004A550F" w:rsidP="004A5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F96">
        <w:rPr>
          <w:rFonts w:ascii="Times New Roman" w:hAnsi="Times New Roman" w:cs="Times New Roman"/>
          <w:sz w:val="24"/>
          <w:szCs w:val="24"/>
        </w:rPr>
        <w:t>4. Порядок подачи (отзыва) административной жалобы:</w:t>
      </w:r>
    </w:p>
    <w:p w:rsidR="004A550F" w:rsidRPr="00CF3F96" w:rsidRDefault="004A550F" w:rsidP="004A55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45"/>
        <w:gridCol w:w="3616"/>
      </w:tblGrid>
      <w:tr w:rsidR="004A550F" w:rsidRPr="00CF3F96" w:rsidTr="00E5662A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4A550F" w:rsidRPr="00CF3F96" w:rsidTr="00E5662A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 - по 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районный исполнительный комитет - по административному решению, принятому городским (городов районного подчинения) исполнительным комитетом;</w:t>
            </w:r>
          </w:p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городской исполнительный комитет - по административному решению, принятому соответствующей местной администрацией района в городе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50F" w:rsidRPr="00CF3F96" w:rsidRDefault="004A550F" w:rsidP="00C83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96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A32F7A" w:rsidRPr="005013B9" w:rsidRDefault="00A32F7A" w:rsidP="007D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2F7A" w:rsidRPr="005013B9" w:rsidSect="0052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5B57"/>
    <w:multiLevelType w:val="multilevel"/>
    <w:tmpl w:val="B8F4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31BF0"/>
    <w:multiLevelType w:val="multilevel"/>
    <w:tmpl w:val="D91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02802"/>
    <w:multiLevelType w:val="multilevel"/>
    <w:tmpl w:val="4326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50843"/>
    <w:multiLevelType w:val="multilevel"/>
    <w:tmpl w:val="586A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7C3"/>
    <w:rsid w:val="00064D6C"/>
    <w:rsid w:val="000C110C"/>
    <w:rsid w:val="00167BF0"/>
    <w:rsid w:val="001E2721"/>
    <w:rsid w:val="001E4520"/>
    <w:rsid w:val="001F6242"/>
    <w:rsid w:val="003D4188"/>
    <w:rsid w:val="003E57C3"/>
    <w:rsid w:val="0049184D"/>
    <w:rsid w:val="004A550F"/>
    <w:rsid w:val="005013B9"/>
    <w:rsid w:val="005256AA"/>
    <w:rsid w:val="005424DC"/>
    <w:rsid w:val="00584841"/>
    <w:rsid w:val="005A4FBF"/>
    <w:rsid w:val="005B4879"/>
    <w:rsid w:val="005C0465"/>
    <w:rsid w:val="005C45DF"/>
    <w:rsid w:val="00611F30"/>
    <w:rsid w:val="0062599D"/>
    <w:rsid w:val="006E5EA5"/>
    <w:rsid w:val="0070120E"/>
    <w:rsid w:val="007238DE"/>
    <w:rsid w:val="007A3F36"/>
    <w:rsid w:val="007D2D62"/>
    <w:rsid w:val="009029D3"/>
    <w:rsid w:val="009531FF"/>
    <w:rsid w:val="00A32F7A"/>
    <w:rsid w:val="00A4341E"/>
    <w:rsid w:val="00A74EC1"/>
    <w:rsid w:val="00A774CE"/>
    <w:rsid w:val="00AB7D85"/>
    <w:rsid w:val="00AF1956"/>
    <w:rsid w:val="00BB3AF7"/>
    <w:rsid w:val="00C969C4"/>
    <w:rsid w:val="00CC456F"/>
    <w:rsid w:val="00D02D08"/>
    <w:rsid w:val="00D04182"/>
    <w:rsid w:val="00D913B1"/>
    <w:rsid w:val="00DB1FA8"/>
    <w:rsid w:val="00DB72DF"/>
    <w:rsid w:val="00DC0300"/>
    <w:rsid w:val="00DD7255"/>
    <w:rsid w:val="00E37E2F"/>
    <w:rsid w:val="00E5662A"/>
    <w:rsid w:val="00FA6600"/>
    <w:rsid w:val="00FE3F91"/>
    <w:rsid w:val="00FF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AA"/>
  </w:style>
  <w:style w:type="paragraph" w:styleId="2">
    <w:name w:val="heading 2"/>
    <w:basedOn w:val="a"/>
    <w:link w:val="20"/>
    <w:uiPriority w:val="9"/>
    <w:qFormat/>
    <w:rsid w:val="003E5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7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E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7C3"/>
    <w:rPr>
      <w:b/>
      <w:bCs/>
    </w:rPr>
  </w:style>
  <w:style w:type="character" w:styleId="a5">
    <w:name w:val="Hyperlink"/>
    <w:basedOn w:val="a0"/>
    <w:uiPriority w:val="99"/>
    <w:unhideWhenUsed/>
    <w:rsid w:val="00C969C4"/>
    <w:rPr>
      <w:color w:val="0000FF"/>
      <w:u w:val="single"/>
    </w:rPr>
  </w:style>
  <w:style w:type="paragraph" w:customStyle="1" w:styleId="ConsPlusNormal">
    <w:name w:val="ConsPlusNormal"/>
    <w:rsid w:val="004A55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A5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A55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P32100240" TargetMode="External"/><Relationship Id="rId13" Type="http://schemas.openxmlformats.org/officeDocument/2006/relationships/hyperlink" Target="https://pravo.by/document/?guid=3871&amp;p0=C213002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by/upload/docs/op/P31700166_1495659600.pdf" TargetMode="External"/><Relationship Id="rId12" Type="http://schemas.openxmlformats.org/officeDocument/2006/relationships/hyperlink" Target="https://www.pravo.by/document/?guid=3871&amp;p0=h10800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.by/document/?guid=3871&amp;p0=h10800433" TargetMode="External"/><Relationship Id="rId11" Type="http://schemas.openxmlformats.org/officeDocument/2006/relationships/hyperlink" Target="https://www.pravo.by/document/?guid=3871&amp;p0=h10800433" TargetMode="External"/><Relationship Id="rId5" Type="http://schemas.openxmlformats.org/officeDocument/2006/relationships/hyperlink" Target="https://pravo.by/document/?guid=3871&amp;p0=hk120042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avo.by/document/?guid=3871&amp;p0=C22100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3871&amp;p0=C218007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Зинзюк Татьяна Анатольевна</dc:creator>
  <cp:lastModifiedBy>Брук Наталия Геннадьевна</cp:lastModifiedBy>
  <cp:revision>5</cp:revision>
  <dcterms:created xsi:type="dcterms:W3CDTF">2022-08-19T09:18:00Z</dcterms:created>
  <dcterms:modified xsi:type="dcterms:W3CDTF">2023-08-12T09:56:00Z</dcterms:modified>
</cp:coreProperties>
</file>