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732F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BE0053" w14:paraId="4959DA61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5EF4CAA2" w14:textId="77777777" w:rsidR="00301D64" w:rsidRPr="00904490" w:rsidRDefault="00301D64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428" w:type="pct"/>
            <w:vMerge w:val="restart"/>
          </w:tcPr>
          <w:p w14:paraId="700E8CA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7936E0C5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171B9BF9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193B660B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16C66B85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51797A5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052175FA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6FB7B3E9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757DE568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повышения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79D6B90B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3D85DB59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533CC504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D5F0291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0F265E5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0E3BC747" w14:textId="336D3733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плательщика)</w:t>
      </w:r>
    </w:p>
    <w:p w14:paraId="2658B467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повышение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340DA371" w14:textId="77777777" w:rsidR="00301D64" w:rsidRDefault="00301D64" w:rsidP="00301D64">
      <w:pPr>
        <w:spacing w:after="0"/>
        <w:ind w:left="2463"/>
      </w:pPr>
      <w:r>
        <w:rPr>
          <w:sz w:val="20"/>
          <w:szCs w:val="20"/>
        </w:rPr>
        <w:t>(дата)</w:t>
      </w:r>
    </w:p>
    <w:p w14:paraId="0A43FF98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0"/>
        <w:gridCol w:w="815"/>
        <w:gridCol w:w="815"/>
        <w:gridCol w:w="815"/>
        <w:gridCol w:w="818"/>
      </w:tblGrid>
      <w:tr w:rsidR="00301D64" w14:paraId="35261A51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DB12004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6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F262354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товара</w:t>
            </w:r>
          </w:p>
        </w:tc>
      </w:tr>
      <w:tr w:rsidR="00301D64" w14:paraId="0740093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C763C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0A95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D9519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DDAAE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BF37E46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5000AA76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546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B9E5B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6BF9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1802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0DAF0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08027F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84191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Пункт перечня регулируемых потребительских товаров согласно приложению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 к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постановлению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19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октября 2022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713 «О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системе регулирования цен»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82335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5F5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4E066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317C7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0A8DA57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AD1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3C0B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4D4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71ED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60D6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338F016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115F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4F28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A309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6E61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B728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23E8CDB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A49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Темп прироста предлагаемой отпускной цены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действующей,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AA06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852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9A19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986A9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56610DA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E918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Дата предыдущего повышения отпускной цены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13FC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9AD4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98F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C4B50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6EF4A3BD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4B5A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>, действовавшая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 предыдущего года,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 (без НДС), бел. руб.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98B2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D306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8128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9B96C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36C2B79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A7A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Темп прироста предлагаемой отпускной цены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действовавшей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 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C103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5F7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A34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126B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42D1C89F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8FB0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Товарные запасы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(количество дней реализации)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дату подачи заявления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44FE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B435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421D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F269C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4327407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A4BD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Объем реализации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  <w:p w14:paraId="770D176D" w14:textId="77777777" w:rsidR="00301D64" w:rsidRDefault="00301D64" w:rsidP="00D024AF">
            <w:pPr>
              <w:spacing w:before="45" w:after="45" w:line="240" w:lineRule="auto"/>
              <w:ind w:left="283"/>
            </w:pPr>
            <w:r>
              <w:rPr>
                <w:sz w:val="20"/>
                <w:szCs w:val="20"/>
              </w:rPr>
              <w:t>на внутренний рынок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8AF0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E7D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AA9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CEBCA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1D1E9A67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1A046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E855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ECB6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EE6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4D5E1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49E2BF17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2E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товара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всей реализованной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продукции (за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год),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BAE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7A88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8111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469F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5AC66D1E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9A7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Плановый норматив рентабельности, используемый для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определения суммы прибыли, подлежащей включению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цену (величина из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плановой калькуляции цены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товар, представленной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согласование),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5106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3969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5D2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C11E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61950122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954F3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рентабельность реализованной продукции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товарной группе (товару)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>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E0D9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BE2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DB22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91AC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97087AE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2C59621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, процентов;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43BE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A23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C02B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118D8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1D68C920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D120B27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аналогичный период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2DB9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220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BD33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029DB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01427C8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7F8961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(убыток)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8C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4BD0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550D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6B665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D4FEA7A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6EAF840E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9FE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386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6439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3B62F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FB1A3B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DE3413A" w14:textId="77777777" w:rsidR="00301D64" w:rsidRDefault="00301D64" w:rsidP="00D024AF">
            <w:pPr>
              <w:spacing w:before="45" w:after="45" w:line="240" w:lineRule="auto"/>
              <w:ind w:left="283"/>
            </w:pPr>
            <w:r>
              <w:rPr>
                <w:sz w:val="20"/>
                <w:szCs w:val="20"/>
              </w:rPr>
              <w:t>аналогичный период предыдущего года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A587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0939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AD0D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4A786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434D77F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2A36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E51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BB0B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739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D5B35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0E4AA15F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0DFFAEB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DC17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329F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F17F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C65F8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34590127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01D7441" w14:textId="77777777" w:rsidR="00301D64" w:rsidRDefault="00301D64" w:rsidP="00D024AF">
            <w:pPr>
              <w:spacing w:before="45" w:after="45" w:line="240" w:lineRule="auto"/>
              <w:ind w:left="283"/>
            </w:pPr>
            <w:r>
              <w:rPr>
                <w:sz w:val="20"/>
                <w:szCs w:val="20"/>
              </w:rPr>
              <w:t>аналогичный период предыдущего года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1CB0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707E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7683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45AF0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58E0BEF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456CB6B3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6A9D9ED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при их наличии.</w:t>
      </w:r>
    </w:p>
    <w:p w14:paraId="6D1A3E53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 w:rsidRPr="00904490">
        <w:rPr>
          <w:sz w:val="20"/>
          <w:szCs w:val="20"/>
          <w:lang w:val="ru-RU"/>
        </w:rPr>
        <w:t xml:space="preserve"> 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22D5DF4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Отпускная 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документом, утвержденным руководителем (иным уполномоченным лицом) юридического лица, индивидуальным предпринимателем (прейскурантом, иным документом).</w:t>
      </w:r>
    </w:p>
    <w:p w14:paraId="01E37AA4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детализацией раздельного учета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учетной политики организации (ведение оперативного бухгалтерского учета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товарной группе, виду товаров, наименованиям).</w:t>
      </w:r>
    </w:p>
    <w:p w14:paraId="0EE4A2DF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5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период от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начала календарного года до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месяца, предшествующего дате подачи заявления.</w:t>
      </w:r>
    </w:p>
    <w:p w14:paraId="74490ED1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301D64" w14:paraId="0C06C3DA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31CA558C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059" w:type="pct"/>
            <w:vMerge w:val="restart"/>
            <w:vAlign w:val="bottom"/>
          </w:tcPr>
          <w:p w14:paraId="3A40ABCF" w14:textId="77777777" w:rsidR="00301D64" w:rsidRDefault="00301D64" w:rsidP="00D024AF">
            <w:pPr>
              <w:spacing w:after="60"/>
              <w:jc w:val="center"/>
            </w:pPr>
            <w:r>
              <w:t>______________</w:t>
            </w:r>
          </w:p>
        </w:tc>
        <w:tc>
          <w:tcPr>
            <w:tcW w:w="1747" w:type="pct"/>
            <w:vMerge w:val="restart"/>
            <w:vAlign w:val="bottom"/>
          </w:tcPr>
          <w:p w14:paraId="5E0BF6C5" w14:textId="77777777" w:rsidR="00301D64" w:rsidRDefault="00301D64" w:rsidP="00D024AF">
            <w:pPr>
              <w:spacing w:after="60"/>
              <w:jc w:val="right"/>
            </w:pPr>
            <w:r>
              <w:t>_______________________</w:t>
            </w:r>
          </w:p>
        </w:tc>
      </w:tr>
      <w:tr w:rsidR="00301D64" w14:paraId="03150236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7A9445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59" w:type="pct"/>
            <w:vMerge w:val="restart"/>
          </w:tcPr>
          <w:p w14:paraId="25349E21" w14:textId="77777777" w:rsidR="00301D64" w:rsidRDefault="00301D64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747" w:type="pct"/>
            <w:vMerge w:val="restart"/>
          </w:tcPr>
          <w:p w14:paraId="6EA32024" w14:textId="77777777" w:rsidR="00301D64" w:rsidRDefault="00301D64" w:rsidP="00D024AF">
            <w:pPr>
              <w:spacing w:after="0"/>
              <w:ind w:right="472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58029247" w14:textId="77777777" w:rsidR="00301D64" w:rsidRDefault="00301D64" w:rsidP="00301D64">
      <w:pPr>
        <w:spacing w:after="60"/>
        <w:jc w:val="both"/>
      </w:pPr>
      <w:r>
        <w:t>_________________ 20___ г.</w:t>
      </w:r>
    </w:p>
    <w:p w14:paraId="75B2A4A1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6162A87A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20E6310E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3304557B" w14:textId="1DAD5A49" w:rsidR="00301D64" w:rsidRDefault="00301D64" w:rsidP="00301D64">
      <w:pPr>
        <w:spacing w:after="60"/>
        <w:jc w:val="both"/>
      </w:pPr>
    </w:p>
    <w:p w14:paraId="48502853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BE0053" w14:paraId="042DA933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4627CD6C" w14:textId="77777777" w:rsidR="00301D64" w:rsidRDefault="00301D64" w:rsidP="00D024AF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2428" w:type="pct"/>
            <w:vMerge w:val="restart"/>
          </w:tcPr>
          <w:p w14:paraId="000076D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CDBB7F9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66C0AD5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8C6DC11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FF53C82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E1F3A3F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5F0A2F64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4C90B7C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4FCA6D10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1"/>
        <w:gridCol w:w="794"/>
        <w:gridCol w:w="794"/>
        <w:gridCol w:w="794"/>
        <w:gridCol w:w="794"/>
        <w:gridCol w:w="796"/>
      </w:tblGrid>
      <w:tr w:rsidR="00301D64" w14:paraId="1CCC46CE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3C6D090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сведений</w:t>
            </w:r>
          </w:p>
        </w:tc>
        <w:tc>
          <w:tcPr>
            <w:tcW w:w="2126" w:type="pct"/>
            <w:gridSpan w:val="5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3BDE4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товара</w:t>
            </w:r>
          </w:p>
        </w:tc>
      </w:tr>
      <w:tr w:rsidR="00301D64" w14:paraId="118C02E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C518F6" w14:textId="77777777" w:rsidR="00301D64" w:rsidRDefault="00301D64" w:rsidP="00D024AF"/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B8430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AF1B7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7CFD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E886A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C3FB4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16498C5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71FD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C89F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97E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25F1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64A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B4C7E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D2B9054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807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1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AA0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AE7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BCEB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6D1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8AE2E1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6CF9D96E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CF48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Расчетная розничная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сопоставимых единицах измерения,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CDA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287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58C6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7CF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07B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08D01AE3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73C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цена реализации,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0CD6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41C7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3EDD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86CB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50260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E4CEA98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4345B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отпускных цен (без НДС) или розничных цен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 xml:space="preserve">товарном рынке республики, бел. руб. </w:t>
            </w:r>
            <w:r w:rsidRPr="00301D64">
              <w:rPr>
                <w:sz w:val="20"/>
                <w:szCs w:val="20"/>
                <w:lang w:val="ru-RU"/>
              </w:rPr>
              <w:t>(указать способ проведения маркетингового анализа),</w:t>
            </w:r>
          </w:p>
          <w:p w14:paraId="6079623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в том числе по:</w:t>
            </w:r>
          </w:p>
          <w:p w14:paraId="2BBAE6E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</w:t>
            </w:r>
          </w:p>
          <w:p w14:paraId="3C38E17E" w14:textId="77777777" w:rsidR="00301D64" w:rsidRPr="00904490" w:rsidRDefault="00301D64" w:rsidP="00D024AF">
            <w:pPr>
              <w:spacing w:before="45" w:after="45" w:line="240" w:lineRule="auto"/>
              <w:ind w:left="77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6D2F73B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5078191D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(наименование производителя)</w:t>
            </w:r>
          </w:p>
          <w:p w14:paraId="2A6846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7D5EC15B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(наименование производителя)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CACC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3DB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54CC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F4A1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09CEB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682DF41A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7D0C36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 (без 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610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D37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EE46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36A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7A88CC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EB3489" w14:textId="77777777" w:rsidTr="00D024AF">
        <w:trPr>
          <w:trHeight w:val="321"/>
        </w:trPr>
        <w:tc>
          <w:tcPr>
            <w:tcW w:w="2874" w:type="pct"/>
            <w:vMerge w:val="restart"/>
            <w:tcBorders>
              <w:right w:val="single" w:sz="5" w:space="0" w:color="000000"/>
            </w:tcBorders>
          </w:tcPr>
          <w:p w14:paraId="45FA77AA" w14:textId="77777777" w:rsidR="00301D64" w:rsidRDefault="00301D64" w:rsidP="00D024AF">
            <w:pPr>
              <w:spacing w:before="45" w:after="45" w:line="240" w:lineRule="auto"/>
              <w:ind w:left="283"/>
            </w:pPr>
            <w:r>
              <w:rPr>
                <w:sz w:val="20"/>
                <w:szCs w:val="20"/>
              </w:rPr>
              <w:t>минимальная цена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D960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0E87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26B2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690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58922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2B1CD08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24B544B" w14:textId="77777777" w:rsidR="00301D64" w:rsidRDefault="00301D64" w:rsidP="00D024AF">
            <w:pPr>
              <w:spacing w:before="45" w:after="45" w:line="240" w:lineRule="auto"/>
              <w:ind w:left="283"/>
            </w:pPr>
            <w:r>
              <w:rPr>
                <w:sz w:val="20"/>
                <w:szCs w:val="20"/>
              </w:rPr>
              <w:t>максимальная цена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EDAA1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252E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52292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01857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6A57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A136F30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569D88FD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49D28C0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4C313B98" w14:textId="77777777" w:rsidR="00301D64" w:rsidRPr="00301D64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lastRenderedPageBreak/>
        <w:t>2</w:t>
      </w:r>
      <w:r w:rsidRPr="00904490">
        <w:rPr>
          <w:sz w:val="20"/>
          <w:szCs w:val="20"/>
          <w:lang w:val="ru-RU"/>
        </w:rPr>
        <w:t xml:space="preserve"> Определяется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предлагаемой отпускной цены (без НДС)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предельной максимальной торговой надбавки (с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оптовой), установленной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этот товар приложением 1 к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 xml:space="preserve">постановлению </w:t>
      </w:r>
      <w:r w:rsidRPr="00301D64">
        <w:rPr>
          <w:sz w:val="20"/>
          <w:szCs w:val="20"/>
          <w:lang w:val="ru-RU"/>
        </w:rPr>
        <w:t>Совета Министров Республики Беларусь от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713, и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НДС в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законодательством.</w:t>
      </w:r>
    </w:p>
    <w:p w14:paraId="17C81B26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товара.</w:t>
      </w:r>
    </w:p>
    <w:p w14:paraId="72C64DFA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 при условии реализации товара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экспорт.</w:t>
      </w:r>
    </w:p>
    <w:p w14:paraId="3CAA7378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7682842" w14:textId="77777777" w:rsidR="002C3E80" w:rsidRPr="00301D64" w:rsidRDefault="002C3E80">
      <w:pPr>
        <w:rPr>
          <w:lang w:val="ru-RU"/>
        </w:rPr>
      </w:pPr>
    </w:p>
    <w:sectPr w:rsidR="002C3E80" w:rsidRPr="0030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C5"/>
    <w:rsid w:val="00274E9C"/>
    <w:rsid w:val="002C3E80"/>
    <w:rsid w:val="00301D64"/>
    <w:rsid w:val="00BE0053"/>
    <w:rsid w:val="00D86317"/>
    <w:rsid w:val="00DC33C5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EEEF"/>
  <w15:chartTrackingRefBased/>
  <w15:docId w15:val="{B440C7CE-6AF5-4C70-96B1-948389AF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D6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3</cp:revision>
  <dcterms:created xsi:type="dcterms:W3CDTF">2026-10-07T16:35:00Z</dcterms:created>
  <dcterms:modified xsi:type="dcterms:W3CDTF">2026-10-07T16:48:00Z</dcterms:modified>
</cp:coreProperties>
</file>