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8" w:rsidRPr="00DB6738" w:rsidRDefault="00472968" w:rsidP="00DB673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6738">
        <w:rPr>
          <w:rFonts w:ascii="Times New Roman" w:hAnsi="Times New Roman" w:cs="Times New Roman"/>
        </w:rPr>
        <w:t>УТВЕРЖДЕНО</w:t>
      </w:r>
    </w:p>
    <w:p w:rsidR="00472968" w:rsidRPr="00DB6738" w:rsidRDefault="00472968" w:rsidP="00DB673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6738">
        <w:rPr>
          <w:rFonts w:ascii="Times New Roman" w:hAnsi="Times New Roman" w:cs="Times New Roman"/>
        </w:rPr>
        <w:t>Постановление</w:t>
      </w:r>
    </w:p>
    <w:p w:rsidR="00472968" w:rsidRPr="00DB6738" w:rsidRDefault="00472968" w:rsidP="00DB673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6738">
        <w:rPr>
          <w:rFonts w:ascii="Times New Roman" w:hAnsi="Times New Roman" w:cs="Times New Roman"/>
        </w:rPr>
        <w:t>Министерства антимонопольного</w:t>
      </w:r>
    </w:p>
    <w:p w:rsidR="00472968" w:rsidRPr="00DB6738" w:rsidRDefault="00472968" w:rsidP="00DB673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6738">
        <w:rPr>
          <w:rFonts w:ascii="Times New Roman" w:hAnsi="Times New Roman" w:cs="Times New Roman"/>
        </w:rPr>
        <w:t>регулирования и торговли</w:t>
      </w:r>
    </w:p>
    <w:p w:rsidR="00472968" w:rsidRPr="00DB6738" w:rsidRDefault="00472968" w:rsidP="00DB673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6738">
        <w:rPr>
          <w:rFonts w:ascii="Times New Roman" w:hAnsi="Times New Roman" w:cs="Times New Roman"/>
        </w:rPr>
        <w:t>Республики Беларусь</w:t>
      </w:r>
    </w:p>
    <w:p w:rsidR="00472968" w:rsidRPr="00DB6738" w:rsidRDefault="00472968" w:rsidP="00DB673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6738">
        <w:rPr>
          <w:rFonts w:ascii="Times New Roman" w:hAnsi="Times New Roman" w:cs="Times New Roman"/>
        </w:rPr>
        <w:t>12.01.2022 N 5</w:t>
      </w:r>
    </w:p>
    <w:p w:rsidR="00472968" w:rsidRPr="00DB6738" w:rsidRDefault="00472968" w:rsidP="00DB67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968" w:rsidRPr="00DB6738" w:rsidRDefault="00472968" w:rsidP="00DB6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6"/>
      <w:bookmarkEnd w:id="0"/>
      <w:r w:rsidRPr="00DB6738">
        <w:rPr>
          <w:rFonts w:ascii="Times New Roman" w:hAnsi="Times New Roman" w:cs="Times New Roman"/>
          <w:sz w:val="24"/>
          <w:szCs w:val="24"/>
        </w:rPr>
        <w:t>РЕГЛАМЕНТ</w:t>
      </w:r>
    </w:p>
    <w:p w:rsidR="00472968" w:rsidRPr="00DB6738" w:rsidRDefault="00472968" w:rsidP="00DB6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8.5.1 "СОГЛАСОВАНИЕ ПРОВЕДЕНИЯ ЯРМАРКИ"</w:t>
      </w:r>
    </w:p>
    <w:p w:rsidR="00472968" w:rsidRPr="00DB6738" w:rsidRDefault="00472968" w:rsidP="00DB67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городской, районный исполнительный комитет по месту проведения ярмарки.</w:t>
      </w: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В случае проведения ярмарки на территории Китайско-Белорусского индустриального парка "Великий камень" - государственное учреждение "Администрация Китайско-Белорусского индустриального парка "Великий камень" (далее - администрация парка);</w:t>
      </w: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(в случае, если уполномоченным органом является городской, районный исполнительный комитет);</w:t>
      </w: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1.3. нормативные правовые акты,</w:t>
      </w:r>
      <w:r w:rsidR="00755A25">
        <w:rPr>
          <w:rFonts w:ascii="Times New Roman" w:hAnsi="Times New Roman" w:cs="Times New Roman"/>
          <w:sz w:val="24"/>
          <w:szCs w:val="24"/>
        </w:rPr>
        <w:t xml:space="preserve"> международные договоры республики Беларусь, международные правовые акты, содержащие обязательства Республики Беларусь,</w:t>
      </w:r>
      <w:r w:rsidRPr="00DB6738">
        <w:rPr>
          <w:rFonts w:ascii="Times New Roman" w:hAnsi="Times New Roman" w:cs="Times New Roman"/>
          <w:sz w:val="24"/>
          <w:szCs w:val="24"/>
        </w:rPr>
        <w:t xml:space="preserve"> регулирующие порядок осуществления административной процедуры:</w:t>
      </w:r>
    </w:p>
    <w:p w:rsidR="00472968" w:rsidRPr="00DB6738" w:rsidRDefault="00A769A0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72968" w:rsidRPr="00DB6738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472968" w:rsidRPr="00DB6738">
        <w:rPr>
          <w:rFonts w:ascii="Times New Roman" w:hAnsi="Times New Roman" w:cs="Times New Roman"/>
          <w:sz w:val="24"/>
          <w:szCs w:val="24"/>
        </w:rPr>
        <w:t xml:space="preserve"> </w:t>
      </w:r>
      <w:r w:rsidR="00472968" w:rsidRPr="006A097A">
        <w:rPr>
          <w:rFonts w:ascii="Times New Roman" w:hAnsi="Times New Roman" w:cs="Times New Roman"/>
          <w:sz w:val="24"/>
          <w:szCs w:val="24"/>
        </w:rPr>
        <w:t>Республики Беларусь от 28 октября 2008 г. N 433-З "Об основах административных процедур";</w:t>
      </w:r>
    </w:p>
    <w:p w:rsidR="00472968" w:rsidRPr="00DB6738" w:rsidRDefault="00A769A0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72968" w:rsidRPr="00DB6738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472968" w:rsidRPr="00DB6738">
        <w:rPr>
          <w:rFonts w:ascii="Times New Roman" w:hAnsi="Times New Roman" w:cs="Times New Roman"/>
          <w:sz w:val="24"/>
          <w:szCs w:val="24"/>
        </w:rPr>
        <w:t xml:space="preserve"> Республики Беларусь от 8 января 2014 г. N 128-З "О государственном регулировании торговли и общественного питания";</w:t>
      </w:r>
    </w:p>
    <w:p w:rsidR="00472968" w:rsidRPr="00DB6738" w:rsidRDefault="00A769A0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72968" w:rsidRPr="00DB6738">
          <w:rPr>
            <w:rStyle w:val="a3"/>
            <w:rFonts w:ascii="Times New Roman" w:hAnsi="Times New Roman" w:cs="Times New Roman"/>
            <w:sz w:val="24"/>
            <w:szCs w:val="24"/>
          </w:rPr>
          <w:t>Декрет</w:t>
        </w:r>
      </w:hyperlink>
      <w:r w:rsidR="00472968" w:rsidRPr="00DB6738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23 ноября 2017 г. N 7 "О развитии предпринимательства";</w:t>
      </w:r>
    </w:p>
    <w:p w:rsidR="00472968" w:rsidRPr="00DB6738" w:rsidRDefault="00A769A0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2968" w:rsidRPr="00DB6738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472968" w:rsidRPr="00DB6738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472968" w:rsidRPr="00DB6738" w:rsidRDefault="00A769A0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72968" w:rsidRPr="00DB6738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472968" w:rsidRPr="00DB6738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472968" w:rsidRPr="00DB6738" w:rsidRDefault="00A769A0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72968" w:rsidRPr="00DB6738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2968" w:rsidRPr="00DB6738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15 февраля 2019 г. N 101 "О выставочной и ярмарочной деятельности в Республике Беларусь";</w:t>
      </w:r>
    </w:p>
    <w:p w:rsidR="00472968" w:rsidRPr="00DB6738" w:rsidRDefault="00A769A0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72968" w:rsidRPr="00DB6738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2968" w:rsidRPr="00DB6738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 xml:space="preserve">1.4.1. дополнительные основания для отказа в осуществлении административной процедуры по сравнению с </w:t>
      </w:r>
      <w:hyperlink r:id="rId11" w:history="1">
        <w:r w:rsidRPr="00DB673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6738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 определены в пункте 9 </w:t>
      </w:r>
      <w:hyperlink r:id="rId12" w:history="1">
        <w:r w:rsidRPr="00DB6738">
          <w:rPr>
            <w:rStyle w:val="a3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B6738">
        <w:rPr>
          <w:rFonts w:ascii="Times New Roman" w:hAnsi="Times New Roman" w:cs="Times New Roman"/>
          <w:sz w:val="24"/>
          <w:szCs w:val="24"/>
        </w:rPr>
        <w:t xml:space="preserve"> о порядке организации и согласования проведения ярмарок на территории Республики Беларусь, утвержденного постановлением Совета Министров Республики Беларусь от 15 февраля 2019 г. N 101;</w:t>
      </w: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1.4.2. обжалование административного решения, принятого Минским городским исполнительным комитетом, администрацией парка, осуществляется в судебном порядке.</w:t>
      </w: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lastRenderedPageBreak/>
        <w:t>2. Документы и (или) сведения, представляемые заинтересованным лицом:</w:t>
      </w:r>
    </w:p>
    <w:p w:rsidR="00472968" w:rsidRPr="00DB6738" w:rsidRDefault="00472968" w:rsidP="00DB67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271"/>
      </w:tblGrid>
      <w:tr w:rsidR="00472968" w:rsidRPr="00DB6738" w:rsidTr="00DB673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472968" w:rsidRPr="00DB6738" w:rsidTr="00DB673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755A25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согласовании проведения ярмарки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должно содержать сведения, предусмотренные в пункте 6 </w:t>
            </w:r>
            <w:hyperlink r:id="rId13" w:history="1">
              <w:r w:rsidRPr="00DB67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DB6738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организации и согласования проведения ярмарок на территории Республики Беларусь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в городской, районный исполнительный комитет -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нарочным (курьером)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в администрацию парка -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  <w:tr w:rsidR="00755A25" w:rsidRPr="00DB6738" w:rsidTr="00DB6738"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A25" w:rsidRDefault="00755A25" w:rsidP="00755A25"/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A25" w:rsidRPr="00DB6738" w:rsidRDefault="00755A25" w:rsidP="00755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A25" w:rsidRPr="00DB6738" w:rsidRDefault="00755A25" w:rsidP="00755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25" w:rsidRPr="00DB6738" w:rsidTr="00DB6738"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A25" w:rsidRPr="00755A25" w:rsidRDefault="00755A25" w:rsidP="0075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2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 землях общего пользования)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A25" w:rsidRPr="00DB6738" w:rsidRDefault="00755A25" w:rsidP="00755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A25" w:rsidRPr="00DB6738" w:rsidRDefault="00755A25" w:rsidP="00755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25" w:rsidRPr="00DB6738" w:rsidTr="00DB6738"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A25" w:rsidRPr="00755A25" w:rsidRDefault="00755A25" w:rsidP="0075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04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A25" w:rsidRPr="00DB6738" w:rsidRDefault="00755A25" w:rsidP="00755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A25" w:rsidRPr="00DB6738" w:rsidRDefault="00755A25" w:rsidP="00755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968" w:rsidRPr="00DB6738" w:rsidRDefault="00472968" w:rsidP="00DB67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55A25" w:rsidRDefault="00755A25" w:rsidP="00755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A25">
        <w:rPr>
          <w:rFonts w:ascii="Times New Roman" w:hAnsi="Times New Roman" w:cs="Times New Roman"/>
          <w:sz w:val="24"/>
          <w:szCs w:val="24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</w:t>
      </w:r>
      <w:r w:rsidRPr="00755A25">
        <w:rPr>
          <w:rFonts w:ascii="Times New Roman" w:hAnsi="Times New Roman" w:cs="Times New Roman"/>
          <w:sz w:val="24"/>
          <w:szCs w:val="24"/>
        </w:rPr>
        <w:lastRenderedPageBreak/>
        <w:t>седьмом части первой пункта 2 статьи 15 Закона Республики Беларусь «Об основах административных процедур».</w:t>
      </w:r>
    </w:p>
    <w:p w:rsidR="00472968" w:rsidRPr="00DB6738" w:rsidRDefault="00472968" w:rsidP="00755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472968" w:rsidRPr="00DB6738" w:rsidRDefault="00472968" w:rsidP="00DB67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271"/>
      </w:tblGrid>
      <w:tr w:rsidR="00472968" w:rsidRPr="00DB6738" w:rsidTr="00DB673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8" w:rsidRPr="00DB6738" w:rsidRDefault="00472968" w:rsidP="00DB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8" w:rsidRPr="00DB6738" w:rsidRDefault="00472968" w:rsidP="00DB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8" w:rsidRPr="00DB6738" w:rsidRDefault="00472968" w:rsidP="00DB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472968" w:rsidRPr="00DB6738" w:rsidTr="00DB673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ярмарки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472968" w:rsidRPr="00DB6738" w:rsidRDefault="00472968" w:rsidP="00DB67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:rsidR="00472968" w:rsidRPr="00DB6738" w:rsidRDefault="00472968" w:rsidP="00DB6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472968" w:rsidRPr="00DB6738" w:rsidRDefault="00472968" w:rsidP="00DB67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801"/>
      </w:tblGrid>
      <w:tr w:rsidR="00472968" w:rsidRPr="00DB6738" w:rsidTr="00DB6738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8" w:rsidRPr="00DB6738" w:rsidRDefault="00472968" w:rsidP="00DB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8" w:rsidRPr="00DB6738" w:rsidRDefault="00472968" w:rsidP="00DB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472968" w:rsidRPr="00DB6738" w:rsidTr="00DB6738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по 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968" w:rsidRPr="00DB6738" w:rsidRDefault="00472968" w:rsidP="00DB6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472968" w:rsidRPr="00DB6738" w:rsidRDefault="00472968" w:rsidP="00DB67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676EE" w:rsidRPr="00DB6738" w:rsidRDefault="001676EE" w:rsidP="00DB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6EE" w:rsidRPr="00DB6738" w:rsidSect="0016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968"/>
    <w:rsid w:val="001676EE"/>
    <w:rsid w:val="00281DE1"/>
    <w:rsid w:val="003404C6"/>
    <w:rsid w:val="00381F75"/>
    <w:rsid w:val="003A30DC"/>
    <w:rsid w:val="00472968"/>
    <w:rsid w:val="005A20BC"/>
    <w:rsid w:val="006A097A"/>
    <w:rsid w:val="00755A25"/>
    <w:rsid w:val="007C2BC8"/>
    <w:rsid w:val="00A47521"/>
    <w:rsid w:val="00A769A0"/>
    <w:rsid w:val="00AD74AB"/>
    <w:rsid w:val="00B66CE8"/>
    <w:rsid w:val="00BE232A"/>
    <w:rsid w:val="00D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8D19"/>
  <w15:docId w15:val="{09270390-20EF-40D3-BD8C-B07A6711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2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2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04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P32100240" TargetMode="External"/><Relationship Id="rId13" Type="http://schemas.openxmlformats.org/officeDocument/2006/relationships/hyperlink" Target="https://pravo.by/document/?guid=12551&amp;p0=C21900101&amp;p1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upload/docs/op/P31700166_1495659600.pdf" TargetMode="External"/><Relationship Id="rId12" Type="http://schemas.openxmlformats.org/officeDocument/2006/relationships/hyperlink" Target="https://pravo.by/document/?guid=12551&amp;p0=C21900101&amp;p1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Pd1700007&amp;p1=1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pravo.by/document/?guid=3871&amp;p0=H114001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.by/document/?guid=3871&amp;p0=C22100548" TargetMode="External"/><Relationship Id="rId4" Type="http://schemas.openxmlformats.org/officeDocument/2006/relationships/hyperlink" Target="https://www.pravo.by/document/?guid=3871&amp;p0=h10800433" TargetMode="External"/><Relationship Id="rId9" Type="http://schemas.openxmlformats.org/officeDocument/2006/relationships/hyperlink" Target="https://pravo.by/document/?guid=12551&amp;p0=C21900101&amp;p1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Atroshkina_AA</dc:creator>
  <cp:lastModifiedBy>Пользователь Windows</cp:lastModifiedBy>
  <cp:revision>7</cp:revision>
  <dcterms:created xsi:type="dcterms:W3CDTF">2022-08-17T11:47:00Z</dcterms:created>
  <dcterms:modified xsi:type="dcterms:W3CDTF">2024-06-27T12:04:00Z</dcterms:modified>
</cp:coreProperties>
</file>