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69" w:rsidRPr="00380469" w:rsidRDefault="00380469" w:rsidP="00380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aps/>
          <w:color w:val="000000"/>
        </w:rPr>
        <w:t>ОСТАНОВЛЕНИЕ МИНИСТЕРСТВА КУЛЬТУРЫ РЕСПУБЛИКИ БЕЛАРУСЬ</w:t>
      </w:r>
    </w:p>
    <w:p w:rsidR="00380469" w:rsidRPr="00380469" w:rsidRDefault="00380469" w:rsidP="00380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14 сентября 2012 г. № 61</w:t>
      </w:r>
    </w:p>
    <w:p w:rsidR="00380469" w:rsidRPr="00380469" w:rsidRDefault="00380469" w:rsidP="00380469">
      <w:pPr>
        <w:spacing w:before="240" w:after="240" w:line="240" w:lineRule="auto"/>
        <w:ind w:right="22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3804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Об утверждении проекта зон охраны историко-культурных ценностей, расположенных в квартале, ограниченном ул. Первомайской – пер. 1-ым Крутым – пер. Крутым – проездом за бывшим Домом культуры в г. Могилеве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основании </w:t>
      </w:r>
      <w:hyperlink r:id="rId4" w:history="1">
        <w:r w:rsidRPr="00380469">
          <w:rPr>
            <w:rFonts w:ascii="Times New Roman" w:eastAsia="Times New Roman" w:hAnsi="Times New Roman" w:cs="Times New Roman"/>
            <w:color w:val="000CFF"/>
          </w:rPr>
          <w:t>Положения</w:t>
        </w:r>
      </w:hyperlink>
      <w:r w:rsidRPr="00380469">
        <w:rPr>
          <w:rFonts w:ascii="Times New Roman" w:eastAsia="Times New Roman" w:hAnsi="Times New Roman" w:cs="Times New Roman"/>
          <w:color w:val="000000"/>
        </w:rPr>
        <w:t> о Министерстве культуры Республики Беларусь, утвержденного постановлением Совета Министров Республики Беларусь от 30 октября 2001 г. № 1558 «Вопросы Министерства культуры Республики Беларусь», и во исполнение </w:t>
      </w:r>
      <w:hyperlink r:id="rId5" w:anchor="&amp;Article=29" w:history="1">
        <w:r w:rsidRPr="00380469">
          <w:rPr>
            <w:rFonts w:ascii="Times New Roman" w:eastAsia="Times New Roman" w:hAnsi="Times New Roman" w:cs="Times New Roman"/>
            <w:color w:val="000CFF"/>
          </w:rPr>
          <w:t>статьи 29</w:t>
        </w:r>
      </w:hyperlink>
      <w:r w:rsidRPr="00380469">
        <w:rPr>
          <w:rFonts w:ascii="Times New Roman" w:eastAsia="Times New Roman" w:hAnsi="Times New Roman" w:cs="Times New Roman"/>
          <w:color w:val="000000"/>
        </w:rPr>
        <w:t xml:space="preserve"> Закона Республики Беларусь от 9 января 2006 года «Аб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ахове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гісторыка-культурнай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спадчыны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Рэспублікі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Беларусь» Министерство культуры Республики Беларусь ПОСТАНОВЛЯЕТ: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Утвердить прилагаемый </w:t>
      </w:r>
      <w:hyperlink r:id="rId6" w:anchor="%D0%97%D0%B0%D0%B3_%D0%A3%D1%82%D0%B2_1" w:history="1">
        <w:r w:rsidRPr="00380469">
          <w:rPr>
            <w:rFonts w:ascii="Times New Roman" w:eastAsia="Times New Roman" w:hAnsi="Times New Roman" w:cs="Times New Roman"/>
            <w:color w:val="000CFF"/>
          </w:rPr>
          <w:t>проект</w:t>
        </w:r>
      </w:hyperlink>
      <w:r w:rsidRPr="00380469">
        <w:rPr>
          <w:rFonts w:ascii="Times New Roman" w:eastAsia="Times New Roman" w:hAnsi="Times New Roman" w:cs="Times New Roman"/>
          <w:color w:val="000000"/>
        </w:rPr>
        <w:t> зон охраны историко-культурных ценностей, расположенных в квартале, ограниченном ул. Первомайской – пер. 1-ым Крутым – пер. Крутым – проездом за бывшим Домом культуры в г. Могилеве.</w:t>
      </w:r>
    </w:p>
    <w:p w:rsidR="00380469" w:rsidRPr="00380469" w:rsidRDefault="00380469" w:rsidP="00380469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738" w:type="dxa"/>
        <w:tblCellMar>
          <w:left w:w="0" w:type="dxa"/>
          <w:right w:w="0" w:type="dxa"/>
        </w:tblCellMar>
        <w:tblLook w:val="04A0"/>
      </w:tblPr>
      <w:tblGrid>
        <w:gridCol w:w="4374"/>
        <w:gridCol w:w="4364"/>
      </w:tblGrid>
      <w:tr w:rsidR="00380469" w:rsidRPr="00380469" w:rsidTr="00380469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469" w:rsidRPr="00380469" w:rsidRDefault="00380469" w:rsidP="00380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8046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Министр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469" w:rsidRPr="00380469" w:rsidRDefault="00380469" w:rsidP="0038046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38046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П.П.Латушко</w:t>
            </w:r>
            <w:proofErr w:type="spellEnd"/>
          </w:p>
        </w:tc>
      </w:tr>
    </w:tbl>
    <w:p w:rsidR="00380469" w:rsidRPr="00380469" w:rsidRDefault="00380469" w:rsidP="00380469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8738" w:type="dxa"/>
        <w:tblCellMar>
          <w:left w:w="0" w:type="dxa"/>
          <w:right w:w="0" w:type="dxa"/>
        </w:tblCellMar>
        <w:tblLook w:val="04A0"/>
      </w:tblPr>
      <w:tblGrid>
        <w:gridCol w:w="6565"/>
        <w:gridCol w:w="2173"/>
      </w:tblGrid>
      <w:tr w:rsidR="00380469" w:rsidRPr="00380469" w:rsidTr="00380469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469" w:rsidRPr="00380469" w:rsidRDefault="00380469" w:rsidP="00380469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80469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469" w:rsidRPr="00380469" w:rsidRDefault="00380469" w:rsidP="00380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Утв_1"/>
            <w:bookmarkEnd w:id="0"/>
            <w:r w:rsidRPr="0038046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380469" w:rsidRPr="00380469" w:rsidRDefault="00380469" w:rsidP="00380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046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  <w:r w:rsidRPr="0038046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Министерства культуры</w:t>
            </w:r>
            <w:r w:rsidRPr="0038046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Республики Беларусь</w:t>
            </w:r>
          </w:p>
          <w:p w:rsidR="00380469" w:rsidRPr="00380469" w:rsidRDefault="00380469" w:rsidP="003804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0469">
              <w:rPr>
                <w:rFonts w:ascii="Times New Roman" w:eastAsia="Times New Roman" w:hAnsi="Times New Roman" w:cs="Times New Roman"/>
                <w:sz w:val="26"/>
                <w:szCs w:val="26"/>
              </w:rPr>
              <w:t>14.09.2012 № 61</w:t>
            </w:r>
          </w:p>
        </w:tc>
      </w:tr>
    </w:tbl>
    <w:p w:rsidR="00380469" w:rsidRPr="00380469" w:rsidRDefault="00380469" w:rsidP="003804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Заг_Утв_1"/>
      <w:bookmarkEnd w:id="1"/>
      <w:r w:rsidRPr="00380469">
        <w:rPr>
          <w:rFonts w:ascii="Times New Roman" w:eastAsia="Times New Roman" w:hAnsi="Times New Roman" w:cs="Times New Roman"/>
          <w:b/>
          <w:bCs/>
          <w:color w:val="000000"/>
        </w:rPr>
        <w:t>Проект зон охраны историко-культурных ценностей, расположенных в квартале, ограниченном ул. Первомайской – пер. 1-ым Крутым – пер. Крутым – проездом за бывшим Домом культуры в г. Могилеве</w:t>
      </w:r>
    </w:p>
    <w:p w:rsidR="00380469" w:rsidRPr="00380469" w:rsidRDefault="00380469" w:rsidP="00380469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t>ГЛАВА 1</w:t>
      </w: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br/>
        <w:t>ОБЩИЕ ПОЛОЖЕНИЯ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1. Проект зон охраны историко-культурных ценностей, расположенных в квартале, ограниченном ул. Первомайской – пер. 1-ым Крутым – пер. Крутым – проездом за бывшим Домом культуры в г. Могилеве (далее – проект зон охраны), разработан во исполнение </w:t>
      </w:r>
      <w:hyperlink r:id="rId7" w:anchor="&amp;Article=29" w:history="1">
        <w:r w:rsidRPr="00380469">
          <w:rPr>
            <w:rFonts w:ascii="Times New Roman" w:eastAsia="Times New Roman" w:hAnsi="Times New Roman" w:cs="Times New Roman"/>
            <w:color w:val="000CFF"/>
          </w:rPr>
          <w:t>статьи 29</w:t>
        </w:r>
      </w:hyperlink>
      <w:r w:rsidRPr="00380469">
        <w:rPr>
          <w:rFonts w:ascii="Times New Roman" w:eastAsia="Times New Roman" w:hAnsi="Times New Roman" w:cs="Times New Roman"/>
          <w:color w:val="000000"/>
        </w:rPr>
        <w:t xml:space="preserve"> Закона Республики Беларусь от 9 января 2006 года «Аб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ахове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гiсторыка-культурнай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спадчыны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Рэспублікі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Беларусь» (Национальный реестр правовых актов Республики Беларусь, 2006 г., № 9, 2/1195).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2. В квартале, ограниченном ул. Первомайской – пер. 1-ым Крутым – пер. Крутым – проездом за бывшим Домом культуры в г. Могилеве, расположены следующие историко-культурные ценности категории 3, включенные в Государственный список историко-культурных ценностей Республики Беларусь согласно </w:t>
      </w:r>
      <w:hyperlink r:id="rId8" w:history="1">
        <w:r w:rsidRPr="00380469">
          <w:rPr>
            <w:rFonts w:ascii="Times New Roman" w:eastAsia="Times New Roman" w:hAnsi="Times New Roman" w:cs="Times New Roman"/>
            <w:color w:val="000CFF"/>
          </w:rPr>
          <w:t>постановлению Совета Министров Республики Беларусь от 14 мая 2007 г. № 578</w:t>
        </w:r>
      </w:hyperlink>
      <w:r w:rsidRPr="00380469">
        <w:rPr>
          <w:rFonts w:ascii="Times New Roman" w:eastAsia="Times New Roman" w:hAnsi="Times New Roman" w:cs="Times New Roman"/>
          <w:color w:val="000000"/>
        </w:rPr>
        <w:t xml:space="preserve"> «Аб статусе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гісторыка-культурных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каштоўнасцей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>» (Национальный реестр правовых актов Республики Беларусь, 2007 г., № 119, 5/25167):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 xml:space="preserve">бюст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И.И.Гусаковского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(1955 год) по ул. Первомайской, шифр 513Ж000036;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могила И.С.Лазаренко (1944 год) в сквере по ул. Первомайской, шифр 513Д000037;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мемориальная арка (1780 год) напротив гостиницы «Днепр» по ул. Первомайской, шифр 513Г000585;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здание кинотеатра «Красная звезда» (1920-е годы) по ул. Первомайской, 14, шифр 513Г000587.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lastRenderedPageBreak/>
        <w:t>3. Проект зон охраны разработан проектной организацией НПРУП «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БелНИИПградостроительства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>» по заказу Могилевского ГКУП «Управление капитального строительства».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4. Проект зон охраны разработан с целью обеспечения охраны историко-культурных ценностей и окружающей их среды и заключается в определении границ зон охраны и установлении режимов их содержания и использования.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5. Проектные решения приняты на основании историко-архивных, библиографических и натурных исследований, анализа сложившейся градостроительной ситуации и ландшафта.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6. Проектом зон охраны установлены следующие зоны охраны историко-культурных ценностей: охранные зоны, зона регулирования застройки, зона охраны ландшафта.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Схема зон охраны прилагается.</w:t>
      </w:r>
    </w:p>
    <w:p w:rsidR="00380469" w:rsidRPr="00380469" w:rsidRDefault="00380469" w:rsidP="00380469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t>ГЛАВА 2</w:t>
      </w: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br/>
        <w:t>ОХРАННЫЕ ЗОНЫ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7. Охранная зона кинотеатра «Красная Звезда» по ул. Первомайской, 14 установлена на территории, непосредственно прилегающей к историко-культурной ценности, и предназначена для обеспечения физической сохранности объекта наследия, сохранения исторического окружения с целью обеспечения условий восприятия историко-культурной ценности.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Охранная зона установлена на территории, ограниченной ул. Первомайской, пер. 1-ым Крутым и дорожкой сквера.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0,4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8. Границами служат: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северо-западе – по условной линии длиной сорок пять с половиной метров от точки 1, расположенной на оси пер. 1-го Крутого в семидесяти восьми метрах от перекрестка с ул. Первомайской, до точки 2;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северо-востоке – по условной линии длиной семьдесят семь метров, идущей в створе с существующей дорожкой от точки 2 до точки 3, расположенной на оси проезжей части ул. Первомайской;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юго-востоке – линия длиной шестьдесят один с половиной метр, идущая по оси проезжей части ул. Первомайской от точки 3 до точки Г;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юго-западе – линия длиной семьдесят восемь метров, идущая по оси проезжей части пер. 1-го Крутого от точки Г до точки 1.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9. Охранная зона могилы И.С.Лазаренко в сквере по ул. Первомайской установлена в пределах мощения площадки.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0,01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10. Охранная зона мемориальной арки напротив гостиницы «Днепр» по ул. Первомайской установлена на территории сквера.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0,1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11. Границами служат: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северо-западе – линия длиной сорок четыре метра, идущая по существующему проезду от точки 5, расположенной на оси ул. Первомайской, до точки 6;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северо-востоке – линия длиной двадцать три метра, идущая по существующей дорожке с лестницей от точки 6 до точки 7;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юго-востоке – линия длиной сорок четыре метра, соединяющая точки 7 и 4;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юго-западе – линия длиной двадцать три метра, идущая по оси проезжей части ул. Первомайской от точки 5 до точки 4.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 xml:space="preserve">12. Охранная зона бюста </w:t>
      </w:r>
      <w:proofErr w:type="spellStart"/>
      <w:r w:rsidRPr="00380469">
        <w:rPr>
          <w:rFonts w:ascii="Times New Roman" w:eastAsia="Times New Roman" w:hAnsi="Times New Roman" w:cs="Times New Roman"/>
          <w:color w:val="000000"/>
        </w:rPr>
        <w:t>И.И.Гусаковского</w:t>
      </w:r>
      <w:proofErr w:type="spellEnd"/>
      <w:r w:rsidRPr="00380469">
        <w:rPr>
          <w:rFonts w:ascii="Times New Roman" w:eastAsia="Times New Roman" w:hAnsi="Times New Roman" w:cs="Times New Roman"/>
          <w:color w:val="000000"/>
        </w:rPr>
        <w:t xml:space="preserve"> по ул. Первомайской установлена на территории вокруг памятника в пределах мощения площадки между бассейном и бортиком автостоянки.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0,04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13. На территории охранной зоны запрещается строительство зданий и сооружений.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14. На территории охранной зоны разрешается: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проведение мероприятий по сохранению историко-культурных ценностей на основании научно-проектной документации, разработанной в порядке, установленном законодательством Республики Беларусь;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проведение работ по благоустройству территории;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прокладка необходимых инженерных коммуникаций.</w:t>
      </w:r>
    </w:p>
    <w:p w:rsidR="00380469" w:rsidRPr="00380469" w:rsidRDefault="00380469" w:rsidP="00380469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lastRenderedPageBreak/>
        <w:t>ГЛАВА 3</w:t>
      </w: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br/>
        <w:t>ЗОНА РЕГУЛИРОВАНИЯ ЗАСТРОЙКИ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15. Зона регулирования застройки установлена с целью упорядочения застройки, прилегающей к историко-культурным ценностям, для сохранения единства объектов наследия с окружающей их средой, а также масштабных соотношений в планировке и застройке.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2,6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16. Границами служат: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севере-востоке – линия, идущая по оси проезда за бывшим Домом культуры от точки Б до точки 8;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северо-западе – линия, идущая по оси пер. Крутого от точки А до точки Б;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юго-востоке – ломаная линия, идущая по склону с перепадом высот до пяти метров, расположенному по центру квартала за кинотеатром «Красная звезда», от точки 1 до точки 8;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юго-западе – линия, идущая по оси пер. 1-го Крутого от точки А до точки 1.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17. На территории зоны регулирования застройки запрещается: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размещение промышленных и коммунально-складских предприятий, иных сооружений, пожароопасных, взрывоопасных, загрязняющих воздушный бассейн.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18. На территории зоны регулирования застройки разрешается: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строительство зданий и сооружений высотой до четырех этажей со стороны ул. Первомайской и до шести этажей со стороны пер. Крутого;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снос дисгармоничного деревянного здания фотографии;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проведение работ по благоустройству территории;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прокладка необходимых инженерных коммуникаций.</w:t>
      </w:r>
    </w:p>
    <w:p w:rsidR="00380469" w:rsidRPr="00380469" w:rsidRDefault="00380469" w:rsidP="00380469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t>ГЛАВА 4</w:t>
      </w:r>
      <w:r w:rsidRPr="00380469">
        <w:rPr>
          <w:rFonts w:ascii="Times New Roman" w:eastAsia="Times New Roman" w:hAnsi="Times New Roman" w:cs="Times New Roman"/>
          <w:b/>
          <w:bCs/>
          <w:caps/>
          <w:color w:val="000000"/>
        </w:rPr>
        <w:br/>
        <w:t>ЗОНА ОХРАНЫ ЛАНДШАФТА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19. Зона охраны ландшафта установлена с целью сохранения исторического ландшафта, окружающего историко-культурные ценности и визуально связанного с ними.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Зона охраны ландшафта занимает территорию сквера вдоль ул. Первомайской.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Площадь составляет 1,6 га.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20. Границами служат: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севере-востоке – линия, идущая по оси проезда за бывшим Домом культуры от точки Б до точки 8 до точки Б;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северо-западе – ломаная линия, идущая по склону с перепадом высот до пяти метров, расположенному по центру квартала за кинотеатром «Красная звезда», от точки 1 до точки 8;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юго-востоке – линия, идущая по оси ул. Первомайской от точки В до точки Г;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на юго-западе – линия, идущая по дорожке сквера за кинотеатром «Красная звезда» от точки 3 до точки 9.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21. На территории зоны охраны ландшафта разрешается: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благоустройство территории;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прокладка инженерных коммуникаций.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22. На территории зоны охраны ландшафта запрещается: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строительство зданий и сооружений;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изменение характера ландшафта;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прокладка магистральных дорог;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размещение промышленных и коммунально-складских предприятий, иных сооружений, взрывоопасных, загрязняющих воздушный и водный бассейны, вызывающих значительные транспортные потоки, грузопотоки.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 </w:t>
      </w:r>
    </w:p>
    <w:p w:rsidR="00380469" w:rsidRPr="00380469" w:rsidRDefault="00380469" w:rsidP="00380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КВАРТАЛ В</w:t>
      </w:r>
      <w:r w:rsidRPr="00380469">
        <w:rPr>
          <w:rFonts w:ascii="Times New Roman" w:eastAsia="Times New Roman" w:hAnsi="Times New Roman" w:cs="Times New Roman"/>
          <w:color w:val="000000"/>
        </w:rPr>
        <w:t> </w:t>
      </w: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ГРАНИЦАХ:</w:t>
      </w:r>
      <w:r w:rsidRPr="00380469">
        <w:rPr>
          <w:rFonts w:ascii="Times New Roman" w:eastAsia="Times New Roman" w:hAnsi="Times New Roman" w:cs="Times New Roman"/>
          <w:color w:val="000000"/>
        </w:rPr>
        <w:br/>
      </w: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УЛ. ПЕРВОМАЙСКАЯ – ПЕР. 1-ЫЙ</w:t>
      </w:r>
      <w:r w:rsidRPr="00380469">
        <w:rPr>
          <w:rFonts w:ascii="Times New Roman" w:eastAsia="Times New Roman" w:hAnsi="Times New Roman" w:cs="Times New Roman"/>
          <w:color w:val="000000"/>
        </w:rPr>
        <w:t> </w:t>
      </w: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КРУТОЙ – ПЕР. 2-ОЙ</w:t>
      </w:r>
      <w:r w:rsidRPr="00380469">
        <w:rPr>
          <w:rFonts w:ascii="Times New Roman" w:eastAsia="Times New Roman" w:hAnsi="Times New Roman" w:cs="Times New Roman"/>
          <w:color w:val="000000"/>
        </w:rPr>
        <w:t> </w:t>
      </w: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КРУТОЙ –</w:t>
      </w:r>
      <w:r w:rsidRPr="00380469">
        <w:rPr>
          <w:rFonts w:ascii="Times New Roman" w:eastAsia="Times New Roman" w:hAnsi="Times New Roman" w:cs="Times New Roman"/>
          <w:color w:val="000000"/>
        </w:rPr>
        <w:br/>
      </w:r>
      <w:r w:rsidRPr="00380469">
        <w:rPr>
          <w:rFonts w:ascii="inherit" w:eastAsia="Times New Roman" w:hAnsi="inherit" w:cs="Times New Roman"/>
          <w:b/>
          <w:bCs/>
          <w:color w:val="000000"/>
          <w:bdr w:val="none" w:sz="0" w:space="0" w:color="auto" w:frame="1"/>
        </w:rPr>
        <w:t>ПРОЕЗД ЗА БЫВШИМ ДОМОМ КУЛЬТУРЫ В Г. МОГИЛЕВЕ</w:t>
      </w:r>
    </w:p>
    <w:p w:rsidR="00380469" w:rsidRPr="00380469" w:rsidRDefault="00380469" w:rsidP="00380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</w:rPr>
        <w:t>ПРОЕКТ ГРАНИЦ ЗОН ОХРАНЫ</w:t>
      </w:r>
    </w:p>
    <w:p w:rsidR="00380469" w:rsidRPr="00380469" w:rsidRDefault="00380469" w:rsidP="0038046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0469">
        <w:rPr>
          <w:rFonts w:ascii="Times New Roman" w:eastAsia="Times New Roman" w:hAnsi="Times New Roman" w:cs="Times New Roman"/>
          <w:color w:val="000000"/>
        </w:rPr>
        <w:t> </w:t>
      </w:r>
    </w:p>
    <w:p w:rsidR="00380469" w:rsidRPr="00380469" w:rsidRDefault="00380469" w:rsidP="0038046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198745" cy="7332345"/>
            <wp:effectExtent l="19050" t="0" r="1905" b="0"/>
            <wp:docPr id="1" name="Рисунок 1" descr="http://etalonline.by/rest/W21226420p.files/02000001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alonline.by/rest/W21226420p.files/02000001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733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CB" w:rsidRDefault="00C73FCB"/>
    <w:sectPr w:rsidR="00C73FCB" w:rsidSect="00E4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0469"/>
    <w:rsid w:val="00380469"/>
    <w:rsid w:val="00C73FCB"/>
    <w:rsid w:val="00E106F0"/>
    <w:rsid w:val="00E4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80469"/>
  </w:style>
  <w:style w:type="character" w:customStyle="1" w:styleId="promulgator">
    <w:name w:val="promulgator"/>
    <w:basedOn w:val="a0"/>
    <w:rsid w:val="00380469"/>
  </w:style>
  <w:style w:type="paragraph" w:customStyle="1" w:styleId="newncpi">
    <w:name w:val="newncpi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380469"/>
  </w:style>
  <w:style w:type="character" w:customStyle="1" w:styleId="number">
    <w:name w:val="number"/>
    <w:basedOn w:val="a0"/>
    <w:rsid w:val="00380469"/>
  </w:style>
  <w:style w:type="paragraph" w:customStyle="1" w:styleId="titlencpi">
    <w:name w:val="titlencpi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0469"/>
    <w:rPr>
      <w:color w:val="0000FF"/>
      <w:u w:val="single"/>
    </w:rPr>
  </w:style>
  <w:style w:type="character" w:customStyle="1" w:styleId="post">
    <w:name w:val="post"/>
    <w:basedOn w:val="a0"/>
    <w:rsid w:val="00380469"/>
  </w:style>
  <w:style w:type="character" w:customStyle="1" w:styleId="pers">
    <w:name w:val="pers"/>
    <w:basedOn w:val="a0"/>
    <w:rsid w:val="00380469"/>
  </w:style>
  <w:style w:type="paragraph" w:customStyle="1" w:styleId="capu1">
    <w:name w:val="capu1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38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32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3378">
                  <w:marLeft w:val="0"/>
                  <w:marRight w:val="0"/>
                  <w:marTop w:val="0"/>
                  <w:marBottom w:val="9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07005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06000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w21226420p&amp;q_id=3313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webnpa/text.asp?RN=H1060009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alonline.by/webnpa/text.asp?RN=C20101558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rm409-1</dc:creator>
  <cp:lastModifiedBy>Admin</cp:lastModifiedBy>
  <cp:revision>2</cp:revision>
  <dcterms:created xsi:type="dcterms:W3CDTF">2021-12-01T05:16:00Z</dcterms:created>
  <dcterms:modified xsi:type="dcterms:W3CDTF">2021-12-01T05:16:00Z</dcterms:modified>
</cp:coreProperties>
</file>