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7A" w:rsidRPr="00C97269" w:rsidRDefault="0067595A" w:rsidP="00DF507A">
      <w:pPr>
        <w:jc w:val="center"/>
      </w:pPr>
      <w:r w:rsidRPr="00C97269">
        <w:t xml:space="preserve"> </w:t>
      </w:r>
      <w:r>
        <w:t>И</w:t>
      </w:r>
      <w:r w:rsidR="00DF507A" w:rsidRPr="00C97269">
        <w:t>тог</w:t>
      </w:r>
      <w:r>
        <w:t>и</w:t>
      </w:r>
      <w:r w:rsidR="00DF507A" w:rsidRPr="00C97269">
        <w:t xml:space="preserve"> исполнения бюджета города Могилева </w:t>
      </w:r>
    </w:p>
    <w:p w:rsidR="00DF507A" w:rsidRPr="00C97269" w:rsidRDefault="00DF507A" w:rsidP="00DF507A">
      <w:pPr>
        <w:jc w:val="center"/>
      </w:pPr>
      <w:r w:rsidRPr="00C97269">
        <w:t>за 1 квартал 20</w:t>
      </w:r>
      <w:r w:rsidR="00F45323" w:rsidRPr="00C97269">
        <w:t>20</w:t>
      </w:r>
      <w:r w:rsidRPr="00C97269">
        <w:t xml:space="preserve"> года</w:t>
      </w:r>
    </w:p>
    <w:p w:rsidR="00DF507A" w:rsidRPr="00C97269" w:rsidRDefault="00DF507A" w:rsidP="00DF507A">
      <w:pPr>
        <w:tabs>
          <w:tab w:val="left" w:pos="900"/>
        </w:tabs>
        <w:ind w:firstLine="709"/>
        <w:jc w:val="both"/>
      </w:pPr>
    </w:p>
    <w:p w:rsidR="00D45A41" w:rsidRPr="00D45A41" w:rsidRDefault="00D45A41" w:rsidP="00D45A41">
      <w:pPr>
        <w:tabs>
          <w:tab w:val="left" w:pos="900"/>
        </w:tabs>
        <w:ind w:firstLine="709"/>
        <w:jc w:val="both"/>
      </w:pPr>
      <w:r w:rsidRPr="00D45A41">
        <w:t>За 1 квартал 2020 года в бюджет города поступило доходов в размере 81,2 млн.рублей, расходы профинансированы на 83,4 млн.рублей.</w:t>
      </w:r>
      <w:r w:rsidRPr="00D45A41">
        <w:rPr>
          <w:sz w:val="24"/>
          <w:szCs w:val="24"/>
        </w:rPr>
        <w:t xml:space="preserve"> </w:t>
      </w:r>
      <w:r w:rsidRPr="00D45A41">
        <w:t xml:space="preserve">Бюджет исполнен с дефицитом в сумме 2,2 млн.рублей. </w:t>
      </w:r>
    </w:p>
    <w:p w:rsidR="00D45A41" w:rsidRPr="00D45A41" w:rsidRDefault="00D45A41" w:rsidP="00D45A41">
      <w:pPr>
        <w:ind w:firstLine="708"/>
        <w:jc w:val="both"/>
      </w:pPr>
      <w:r w:rsidRPr="00D45A41">
        <w:t>Формирование доходов бюджета обеспечено за счет:</w:t>
      </w:r>
    </w:p>
    <w:p w:rsidR="00D45A41" w:rsidRPr="00D45A41" w:rsidRDefault="00D45A41" w:rsidP="00D45A41">
      <w:pPr>
        <w:ind w:firstLine="708"/>
        <w:jc w:val="both"/>
      </w:pPr>
      <w:r w:rsidRPr="00D45A41">
        <w:rPr>
          <w:b/>
        </w:rPr>
        <w:t>собственных доходов</w:t>
      </w:r>
      <w:r w:rsidRPr="00D45A41">
        <w:t xml:space="preserve"> </w:t>
      </w:r>
      <w:r w:rsidR="00A87AB9">
        <w:t xml:space="preserve">на </w:t>
      </w:r>
      <w:r w:rsidR="00A87AB9" w:rsidRPr="00D45A41">
        <w:t xml:space="preserve">78,7% </w:t>
      </w:r>
      <w:r w:rsidR="00A87AB9">
        <w:t>или</w:t>
      </w:r>
      <w:r w:rsidRPr="00D45A41">
        <w:t xml:space="preserve"> 63,9 млн.рублей</w:t>
      </w:r>
      <w:r w:rsidR="00A87AB9">
        <w:t xml:space="preserve">, что составляет </w:t>
      </w:r>
      <w:r w:rsidR="00A87AB9" w:rsidRPr="00D45A41">
        <w:t>25,1% уточненного годового плана</w:t>
      </w:r>
      <w:r w:rsidRPr="00D45A41">
        <w:t>;</w:t>
      </w:r>
    </w:p>
    <w:p w:rsidR="00D45A41" w:rsidRPr="00D45A41" w:rsidRDefault="00D45A41" w:rsidP="00D45A41">
      <w:pPr>
        <w:ind w:firstLine="708"/>
        <w:jc w:val="both"/>
      </w:pPr>
      <w:r w:rsidRPr="00D45A41">
        <w:rPr>
          <w:b/>
        </w:rPr>
        <w:t>межбюджетных трансфертов</w:t>
      </w:r>
      <w:r w:rsidRPr="00D45A41">
        <w:t xml:space="preserve"> </w:t>
      </w:r>
      <w:r w:rsidR="00A87AB9">
        <w:t xml:space="preserve">на </w:t>
      </w:r>
      <w:r w:rsidR="00A87AB9" w:rsidRPr="00D45A41">
        <w:t>21,3%</w:t>
      </w:r>
      <w:r w:rsidR="00A87AB9">
        <w:t xml:space="preserve"> или </w:t>
      </w:r>
      <w:r w:rsidRPr="00D45A41">
        <w:t>17,3 млн.рублей</w:t>
      </w:r>
      <w:r w:rsidR="00A87AB9">
        <w:t xml:space="preserve">, что равно </w:t>
      </w:r>
      <w:r w:rsidRPr="00D45A41">
        <w:t xml:space="preserve">13,5% уточненного годового плана. Уровень дотационности бюджета </w:t>
      </w:r>
      <w:r w:rsidR="00A87AB9">
        <w:t xml:space="preserve">по итогам первого квартала </w:t>
      </w:r>
      <w:r w:rsidRPr="00D45A41">
        <w:t>14,8%.</w:t>
      </w:r>
    </w:p>
    <w:p w:rsidR="00D45A41" w:rsidRPr="00D45A41" w:rsidRDefault="00D45A41" w:rsidP="00D45A41">
      <w:pPr>
        <w:widowControl w:val="0"/>
        <w:shd w:val="clear" w:color="auto" w:fill="FFFFFF"/>
        <w:suppressAutoHyphens/>
        <w:ind w:firstLine="709"/>
        <w:jc w:val="both"/>
        <w:rPr>
          <w:b/>
          <w:bCs/>
          <w:lang w:eastAsia="zh-CN"/>
        </w:rPr>
      </w:pPr>
      <w:r w:rsidRPr="00D45A41">
        <w:rPr>
          <w:b/>
          <w:bCs/>
          <w:lang w:eastAsia="zh-CN"/>
        </w:rPr>
        <w:t>Собственные доходы сформированы за счет поступлений:</w:t>
      </w:r>
    </w:p>
    <w:p w:rsidR="00D45A41" w:rsidRPr="00D45A41" w:rsidRDefault="00D45A41" w:rsidP="00D45A41">
      <w:pPr>
        <w:suppressAutoHyphens/>
        <w:ind w:firstLine="708"/>
        <w:jc w:val="both"/>
      </w:pPr>
      <w:r w:rsidRPr="00D45A41">
        <w:t>-</w:t>
      </w:r>
      <w:r w:rsidRPr="00D45A41">
        <w:rPr>
          <w:u w:val="single"/>
        </w:rPr>
        <w:t>налоговых доходов</w:t>
      </w:r>
      <w:r w:rsidRPr="00D45A41">
        <w:t xml:space="preserve"> в размере 57,</w:t>
      </w:r>
      <w:r w:rsidR="006D3FDF">
        <w:t>0</w:t>
      </w:r>
      <w:r w:rsidRPr="00D45A41">
        <w:t xml:space="preserve"> млн.рублей, основная доля которых составляет 89,3%, с ростом 101% к уровню поступлений 1 квартала прошлого года;</w:t>
      </w:r>
    </w:p>
    <w:p w:rsidR="00D45A41" w:rsidRPr="00D45A41" w:rsidRDefault="00D45A41" w:rsidP="00D45A41">
      <w:pPr>
        <w:ind w:firstLine="709"/>
        <w:jc w:val="both"/>
      </w:pPr>
      <w:r w:rsidRPr="00D45A41">
        <w:t>-</w:t>
      </w:r>
      <w:r w:rsidRPr="00D45A41">
        <w:rPr>
          <w:u w:val="single"/>
        </w:rPr>
        <w:t>неналоговых доходов</w:t>
      </w:r>
      <w:r w:rsidRPr="00D45A41">
        <w:t xml:space="preserve"> в сумме 6,9 млн</w:t>
      </w:r>
      <w:proofErr w:type="gramStart"/>
      <w:r w:rsidRPr="00D45A41">
        <w:t>.р</w:t>
      </w:r>
      <w:proofErr w:type="gramEnd"/>
      <w:r w:rsidRPr="00D45A41">
        <w:t xml:space="preserve">ублей (10,7%), поступления сократились на 1,5% к объему за 1 квартал 2019 года.. </w:t>
      </w:r>
    </w:p>
    <w:p w:rsidR="00D45A41" w:rsidRPr="00D45A41" w:rsidRDefault="00D45A41" w:rsidP="00D45A41">
      <w:pPr>
        <w:ind w:firstLine="708"/>
        <w:jc w:val="both"/>
      </w:pPr>
      <w:r w:rsidRPr="00D45A41">
        <w:t>Бюджет города за 1 квартал 2020 года характеризуется следующей структурой собственных доходов:</w:t>
      </w:r>
    </w:p>
    <w:p w:rsidR="00D45A41" w:rsidRPr="00D45A41" w:rsidRDefault="00D45A41" w:rsidP="00D45A41">
      <w:pPr>
        <w:tabs>
          <w:tab w:val="left" w:pos="900"/>
        </w:tabs>
        <w:ind w:firstLine="709"/>
        <w:jc w:val="both"/>
      </w:pPr>
      <w:r w:rsidRPr="00D45A41">
        <w:t>подоходный налог – 25,7 млн.рублей, что составляет 40,2% в общем объеме налоговых и неналоговых доходов, в номинальном выражении рост 112,6% к уровню за 1 квартал 2019 года;</w:t>
      </w:r>
    </w:p>
    <w:p w:rsidR="00D45A41" w:rsidRPr="00D45A41" w:rsidRDefault="00D45A41" w:rsidP="00D45A41">
      <w:pPr>
        <w:tabs>
          <w:tab w:val="left" w:pos="900"/>
        </w:tabs>
        <w:ind w:firstLine="709"/>
        <w:jc w:val="both"/>
      </w:pPr>
      <w:r w:rsidRPr="00D45A41">
        <w:t>налог на добавленную стоимость – 13,7 млн.рублей (21,4%), темп роста соответственно 111,5%;</w:t>
      </w:r>
    </w:p>
    <w:p w:rsidR="00D45A41" w:rsidRPr="00D45A41" w:rsidRDefault="00D45A41" w:rsidP="00D45A41">
      <w:pPr>
        <w:tabs>
          <w:tab w:val="left" w:pos="900"/>
        </w:tabs>
        <w:ind w:firstLine="709"/>
        <w:jc w:val="both"/>
      </w:pPr>
      <w:r w:rsidRPr="00D45A41">
        <w:t>налоги на собственность – 7,6 млн.рублей (11,8%), снижение поступлений на 1,7 млн.рублей или на 17,9% к уровню 1 квартала прошлого года, в том числе:</w:t>
      </w:r>
    </w:p>
    <w:p w:rsidR="00D45A41" w:rsidRPr="00D45A41" w:rsidRDefault="00D45A41" w:rsidP="00D45A41">
      <w:pPr>
        <w:tabs>
          <w:tab w:val="left" w:pos="900"/>
        </w:tabs>
        <w:jc w:val="both"/>
      </w:pPr>
      <w:r w:rsidRPr="00D45A41">
        <w:t>–сокращение земельного налога на 25,9% или 1,3 млн.рублей;</w:t>
      </w:r>
    </w:p>
    <w:p w:rsidR="00D45A41" w:rsidRPr="00D45A41" w:rsidRDefault="00D45A41" w:rsidP="00D45A41">
      <w:pPr>
        <w:tabs>
          <w:tab w:val="left" w:pos="900"/>
        </w:tabs>
        <w:jc w:val="both"/>
      </w:pPr>
      <w:r w:rsidRPr="00D45A41">
        <w:t>–сокращение налога на недвижимость составило 8,4% или 0,4 млн.рублей.</w:t>
      </w:r>
    </w:p>
    <w:p w:rsidR="00D45A41" w:rsidRPr="00D45A41" w:rsidRDefault="00D45A41" w:rsidP="00D45A41">
      <w:pPr>
        <w:tabs>
          <w:tab w:val="left" w:pos="900"/>
        </w:tabs>
        <w:ind w:firstLine="709"/>
        <w:jc w:val="both"/>
      </w:pPr>
      <w:r w:rsidRPr="00D45A41">
        <w:t xml:space="preserve">Сокращение поступлений по налогам на собственность обусловлено, прежде всего, снижением с 2,5 до 2,0 раз предельного размера повышающих коэффициентов к ставкам налогов, устанавливаемых решением городского Совета депутатов. Также по причине уменьшения кадастровой стоимости земель общественно-деловой и производственной зон поступления земельного налога значительно снизились. </w:t>
      </w:r>
    </w:p>
    <w:p w:rsidR="00D45A41" w:rsidRPr="00D45A41" w:rsidRDefault="00D45A41" w:rsidP="00D45A41">
      <w:pPr>
        <w:tabs>
          <w:tab w:val="left" w:pos="900"/>
        </w:tabs>
        <w:ind w:firstLine="709"/>
        <w:jc w:val="both"/>
      </w:pPr>
      <w:r w:rsidRPr="00D45A41">
        <w:t>Доходы от предприятий малого и среднего бизнеса по итогам за 1 квартал 2020 года поступили в размере 9,</w:t>
      </w:r>
      <w:r w:rsidR="006D3FDF">
        <w:t>4</w:t>
      </w:r>
      <w:r w:rsidRPr="00D45A41">
        <w:t xml:space="preserve"> млн.рублей (14,8%) с ростом 113,2%;</w:t>
      </w:r>
    </w:p>
    <w:p w:rsidR="00D45A41" w:rsidRPr="00D45A41" w:rsidRDefault="00D45A41" w:rsidP="00D45A41">
      <w:pPr>
        <w:tabs>
          <w:tab w:val="left" w:pos="900"/>
        </w:tabs>
        <w:ind w:firstLine="709"/>
        <w:jc w:val="both"/>
      </w:pPr>
      <w:r w:rsidRPr="00D45A41">
        <w:t>государственная пошлина и иные налоговые доходы – 0,</w:t>
      </w:r>
      <w:r w:rsidR="00FE6942">
        <w:t>6</w:t>
      </w:r>
      <w:r w:rsidRPr="00D45A41">
        <w:t xml:space="preserve"> млн.рублей (1,1%), темп роста доходов от поступлений государственной пошлины составил 108,1%.;</w:t>
      </w:r>
    </w:p>
    <w:p w:rsidR="00D45A41" w:rsidRPr="00D45A41" w:rsidRDefault="00D45A41" w:rsidP="00D45A41">
      <w:pPr>
        <w:ind w:firstLine="709"/>
        <w:jc w:val="both"/>
      </w:pPr>
      <w:r w:rsidRPr="00D45A41">
        <w:lastRenderedPageBreak/>
        <w:t>По итогам 1 квартала текущего года поступило неналоговых доходов 98,5 % от объема поступлений 1 квартала 2019 года, в том числе:</w:t>
      </w:r>
    </w:p>
    <w:p w:rsidR="00D45A41" w:rsidRPr="00D45A41" w:rsidRDefault="00D45A41" w:rsidP="00D45A41">
      <w:pPr>
        <w:ind w:firstLine="709"/>
        <w:jc w:val="both"/>
      </w:pPr>
      <w:r w:rsidRPr="00D45A41">
        <w:t xml:space="preserve">-2,6 млн.рублей доходы от осуществления приносящей доходы деятельности и компенсации расходов государства, темп роста 103,5%; </w:t>
      </w:r>
    </w:p>
    <w:p w:rsidR="00D45A41" w:rsidRPr="00D45A41" w:rsidRDefault="00D45A41" w:rsidP="00D45A41">
      <w:pPr>
        <w:ind w:firstLine="708"/>
        <w:jc w:val="both"/>
      </w:pPr>
      <w:r w:rsidRPr="00D45A41">
        <w:t>-1,6 млн.рублей от приватизации жилых помещений государственного жилищного фонда, рост 102,8%;</w:t>
      </w:r>
    </w:p>
    <w:p w:rsidR="00D45A41" w:rsidRPr="00D45A41" w:rsidRDefault="00D45A41" w:rsidP="00D45A41">
      <w:pPr>
        <w:ind w:firstLine="708"/>
        <w:jc w:val="both"/>
      </w:pPr>
      <w:r w:rsidRPr="00D45A41">
        <w:t>-0,7 млн.рублей от сдачи в аренду земельных участков (включая плату за право заключения договоров аренды земельных участков) и продажи их в частную собственность гражданам, поступления снизились на 25,3% к уровню за аналогичный период 2019 года;</w:t>
      </w:r>
    </w:p>
    <w:p w:rsidR="00D45A41" w:rsidRPr="00D45A41" w:rsidRDefault="00D45A41" w:rsidP="00D45A41">
      <w:pPr>
        <w:ind w:firstLine="708"/>
        <w:jc w:val="both"/>
      </w:pPr>
      <w:r w:rsidRPr="00D45A41">
        <w:t>-0,4 млн.рублей от размещения средств наружной рекламы, рост поступлений 120,1 %;</w:t>
      </w:r>
    </w:p>
    <w:p w:rsidR="00D45A41" w:rsidRPr="00D45A41" w:rsidRDefault="00D45A41" w:rsidP="00D45A41">
      <w:pPr>
        <w:ind w:firstLine="709"/>
        <w:jc w:val="both"/>
      </w:pPr>
      <w:r w:rsidRPr="00D45A41">
        <w:t xml:space="preserve">-0,2 млн.рублей поступило от штрафов и удержаний, что на 25,8% ниже уровня </w:t>
      </w:r>
      <w:r w:rsidR="00FE6942">
        <w:t xml:space="preserve">поступлений </w:t>
      </w:r>
      <w:r w:rsidRPr="00D45A41">
        <w:t>1 квартала прошлого года;</w:t>
      </w:r>
    </w:p>
    <w:p w:rsidR="00D45A41" w:rsidRPr="00D45A41" w:rsidRDefault="00D45A41" w:rsidP="00D45A41">
      <w:pPr>
        <w:ind w:firstLine="708"/>
        <w:jc w:val="both"/>
      </w:pPr>
      <w:r w:rsidRPr="00D45A41">
        <w:t>-0,2 млн.рублей от сдачи в аренду капитальных строений (включая плату за право заключения договора аренды капитальных строений), поступления снизились на 17,2%;</w:t>
      </w:r>
    </w:p>
    <w:p w:rsidR="00D45A41" w:rsidRPr="00D45A41" w:rsidRDefault="00D45A41" w:rsidP="00D45A41">
      <w:pPr>
        <w:ind w:firstLine="708"/>
        <w:jc w:val="both"/>
      </w:pPr>
      <w:r w:rsidRPr="00D45A41">
        <w:t>-0,1 млн.рублей от реализации недвижимого имущества, снижение поступлений по данному доходному источнику  29,4 %;</w:t>
      </w:r>
    </w:p>
    <w:p w:rsidR="00D45A41" w:rsidRPr="00D45A41" w:rsidRDefault="00D45A41" w:rsidP="00D45A41">
      <w:pPr>
        <w:ind w:firstLine="709"/>
        <w:jc w:val="both"/>
      </w:pPr>
      <w:r w:rsidRPr="00D45A41">
        <w:t xml:space="preserve">-1,1 млн.рублей от исполнения иных неналоговых доходов города. </w:t>
      </w:r>
    </w:p>
    <w:p w:rsidR="00D45A41" w:rsidRPr="00D45A41" w:rsidRDefault="00D45A41" w:rsidP="00D45A41">
      <w:pPr>
        <w:ind w:firstLine="708"/>
        <w:jc w:val="both"/>
      </w:pPr>
      <w:r w:rsidRPr="00D45A41">
        <w:t>Задолженность в бюджет по налогам и сборам на 1 апреля 2020 года составила 2,1 млн.рублей, в том числе: задолженность организаций в бюджет города 0,6 млн.рублей, задолженность физических лиц 0,3</w:t>
      </w:r>
      <w:r w:rsidRPr="00D45A41">
        <w:rPr>
          <w:sz w:val="24"/>
          <w:szCs w:val="24"/>
        </w:rPr>
        <w:t xml:space="preserve"> </w:t>
      </w:r>
      <w:r w:rsidRPr="00D45A41">
        <w:t xml:space="preserve">млн.рублей. </w:t>
      </w:r>
    </w:p>
    <w:p w:rsidR="009E32F4" w:rsidRPr="00935B46" w:rsidRDefault="00CC2BFD" w:rsidP="00CC2BFD">
      <w:pPr>
        <w:pStyle w:val="a9"/>
        <w:suppressAutoHyphens/>
        <w:ind w:firstLine="709"/>
        <w:jc w:val="both"/>
      </w:pPr>
      <w:r w:rsidRPr="00935B46">
        <w:t xml:space="preserve">Расходы бюджета сохранили социальную направленность: </w:t>
      </w:r>
    </w:p>
    <w:p w:rsidR="004F0F1D" w:rsidRPr="00935B46" w:rsidRDefault="004F0F1D" w:rsidP="005839B0">
      <w:pPr>
        <w:pStyle w:val="a9"/>
        <w:suppressAutoHyphens/>
        <w:ind w:firstLine="709"/>
        <w:jc w:val="both"/>
        <w:rPr>
          <w:i/>
        </w:rPr>
      </w:pPr>
      <w:r w:rsidRPr="00935B46">
        <w:t xml:space="preserve">- </w:t>
      </w:r>
      <w:r w:rsidR="00CC2BFD" w:rsidRPr="00935B46">
        <w:t xml:space="preserve">на отрасли социальной сферы направлено </w:t>
      </w:r>
      <w:r w:rsidR="004C6AAF" w:rsidRPr="00935B46">
        <w:t>67</w:t>
      </w:r>
      <w:r w:rsidR="00FD26CE" w:rsidRPr="00935B46">
        <w:t>,2 млн.рублей</w:t>
      </w:r>
      <w:r w:rsidR="009E32F4" w:rsidRPr="00935B46">
        <w:t xml:space="preserve">, что составляет </w:t>
      </w:r>
      <w:r w:rsidR="004C6AAF" w:rsidRPr="00935B46">
        <w:t>80,6</w:t>
      </w:r>
      <w:r w:rsidR="005839B0" w:rsidRPr="00935B46">
        <w:t>% от всех расходов бюджета;</w:t>
      </w:r>
    </w:p>
    <w:p w:rsidR="006A62F4" w:rsidRPr="00935B46" w:rsidRDefault="001E6143" w:rsidP="006A62F4">
      <w:pPr>
        <w:pStyle w:val="a9"/>
        <w:suppressAutoHyphens/>
        <w:ind w:firstLine="709"/>
        <w:jc w:val="both"/>
        <w:rPr>
          <w:bCs/>
        </w:rPr>
      </w:pPr>
      <w:r w:rsidRPr="00935B46">
        <w:t xml:space="preserve">- </w:t>
      </w:r>
      <w:r w:rsidR="009E32F4" w:rsidRPr="00935B46">
        <w:t xml:space="preserve">на </w:t>
      </w:r>
      <w:r w:rsidR="00CC2BFD" w:rsidRPr="00935B46">
        <w:rPr>
          <w:szCs w:val="30"/>
        </w:rPr>
        <w:t xml:space="preserve">жилищно-коммунальные услуги и жилищное строительство </w:t>
      </w:r>
      <w:r w:rsidR="00CC2BFD" w:rsidRPr="00935B46">
        <w:rPr>
          <w:szCs w:val="30"/>
        </w:rPr>
        <w:sym w:font="Symbol" w:char="F02D"/>
      </w:r>
      <w:r w:rsidR="00CC2BFD" w:rsidRPr="00935B46">
        <w:rPr>
          <w:szCs w:val="30"/>
        </w:rPr>
        <w:t xml:space="preserve"> </w:t>
      </w:r>
      <w:r w:rsidR="0057265C" w:rsidRPr="00935B46">
        <w:rPr>
          <w:szCs w:val="30"/>
        </w:rPr>
        <w:t>1</w:t>
      </w:r>
      <w:r w:rsidR="006A62F4" w:rsidRPr="00935B46">
        <w:rPr>
          <w:szCs w:val="30"/>
        </w:rPr>
        <w:t>2,4</w:t>
      </w:r>
      <w:r w:rsidR="00CC2BFD" w:rsidRPr="00935B46">
        <w:rPr>
          <w:szCs w:val="30"/>
        </w:rPr>
        <w:t xml:space="preserve">% </w:t>
      </w:r>
      <w:r w:rsidR="006D5556" w:rsidRPr="00935B46">
        <w:rPr>
          <w:szCs w:val="30"/>
        </w:rPr>
        <w:t xml:space="preserve">или </w:t>
      </w:r>
      <w:r w:rsidR="004C6AAF" w:rsidRPr="00935B46">
        <w:rPr>
          <w:szCs w:val="30"/>
        </w:rPr>
        <w:t>10</w:t>
      </w:r>
      <w:r w:rsidR="00FD26CE" w:rsidRPr="00935B46">
        <w:rPr>
          <w:szCs w:val="30"/>
        </w:rPr>
        <w:t xml:space="preserve">,3 </w:t>
      </w:r>
      <w:r w:rsidR="00FD26CE" w:rsidRPr="00935B46">
        <w:t>млн.рублей</w:t>
      </w:r>
      <w:r w:rsidR="006F0DE5" w:rsidRPr="00935B46">
        <w:rPr>
          <w:szCs w:val="30"/>
        </w:rPr>
        <w:t xml:space="preserve"> (</w:t>
      </w:r>
      <w:r w:rsidR="0057265C" w:rsidRPr="00935B46">
        <w:rPr>
          <w:bCs/>
        </w:rPr>
        <w:t>1</w:t>
      </w:r>
      <w:r w:rsidR="006A62F4" w:rsidRPr="00935B46">
        <w:rPr>
          <w:bCs/>
        </w:rPr>
        <w:t>4</w:t>
      </w:r>
      <w:r w:rsidR="0057265C" w:rsidRPr="00935B46">
        <w:rPr>
          <w:bCs/>
        </w:rPr>
        <w:t>,3</w:t>
      </w:r>
      <w:r w:rsidR="006F0DE5" w:rsidRPr="00935B46">
        <w:rPr>
          <w:bCs/>
        </w:rPr>
        <w:t>% к годовому плану). Освоение средств по текущему содержанию и ремонту объектов благоуст</w:t>
      </w:r>
      <w:r w:rsidR="0063555D" w:rsidRPr="00935B46">
        <w:rPr>
          <w:bCs/>
        </w:rPr>
        <w:t xml:space="preserve">ройства составило </w:t>
      </w:r>
      <w:r w:rsidR="0074101B" w:rsidRPr="00935B46">
        <w:rPr>
          <w:bCs/>
        </w:rPr>
        <w:t>6</w:t>
      </w:r>
      <w:r w:rsidR="00FD26CE" w:rsidRPr="00935B46">
        <w:rPr>
          <w:bCs/>
        </w:rPr>
        <w:t xml:space="preserve">,2 </w:t>
      </w:r>
      <w:r w:rsidR="00FD26CE" w:rsidRPr="00935B46">
        <w:t>млн.рублей</w:t>
      </w:r>
      <w:r w:rsidR="006F0DE5" w:rsidRPr="00935B46">
        <w:rPr>
          <w:bCs/>
        </w:rPr>
        <w:t xml:space="preserve">, или </w:t>
      </w:r>
      <w:r w:rsidR="006A62F4" w:rsidRPr="00935B46">
        <w:rPr>
          <w:bCs/>
        </w:rPr>
        <w:t>22,4% от годового плана.</w:t>
      </w:r>
    </w:p>
    <w:p w:rsidR="00555C4E" w:rsidRPr="00935B46" w:rsidRDefault="006A62F4" w:rsidP="006A62F4">
      <w:pPr>
        <w:pStyle w:val="a9"/>
        <w:suppressAutoHyphens/>
        <w:ind w:firstLine="709"/>
        <w:jc w:val="both"/>
        <w:rPr>
          <w:bCs/>
        </w:rPr>
      </w:pPr>
      <w:r w:rsidRPr="00935B46">
        <w:rPr>
          <w:bCs/>
        </w:rPr>
        <w:t>-</w:t>
      </w:r>
      <w:r w:rsidR="00555C4E" w:rsidRPr="00935B46">
        <w:rPr>
          <w:bCs/>
        </w:rPr>
        <w:t xml:space="preserve"> на   общегосударственную   деятельность   расходы   составили   </w:t>
      </w:r>
      <w:r w:rsidR="00FD604D" w:rsidRPr="00935B46">
        <w:rPr>
          <w:bCs/>
        </w:rPr>
        <w:t>3</w:t>
      </w:r>
      <w:r w:rsidR="00FD26CE" w:rsidRPr="00935B46">
        <w:rPr>
          <w:bCs/>
        </w:rPr>
        <w:t xml:space="preserve">,5 </w:t>
      </w:r>
      <w:r w:rsidR="00FD26CE" w:rsidRPr="00935B46">
        <w:t>млн.рублей</w:t>
      </w:r>
      <w:r w:rsidR="00787484" w:rsidRPr="00935B46">
        <w:rPr>
          <w:bCs/>
        </w:rPr>
        <w:t xml:space="preserve"> или </w:t>
      </w:r>
      <w:r w:rsidR="00FD604D" w:rsidRPr="00935B46">
        <w:rPr>
          <w:bCs/>
        </w:rPr>
        <w:t>4,</w:t>
      </w:r>
      <w:r w:rsidRPr="00935B46">
        <w:rPr>
          <w:bCs/>
        </w:rPr>
        <w:t>2</w:t>
      </w:r>
      <w:r w:rsidR="00555C4E" w:rsidRPr="00935B46">
        <w:rPr>
          <w:bCs/>
        </w:rPr>
        <w:t>% от общих расходов бюджета.</w:t>
      </w:r>
    </w:p>
    <w:p w:rsidR="00DA4063" w:rsidRPr="00935B46" w:rsidRDefault="00CA50BC" w:rsidP="009E32F4">
      <w:pPr>
        <w:widowControl w:val="0"/>
        <w:suppressAutoHyphens/>
        <w:ind w:firstLine="709"/>
        <w:jc w:val="both"/>
      </w:pPr>
      <w:r w:rsidRPr="00935B46">
        <w:rPr>
          <w:bCs/>
        </w:rPr>
        <w:t>Д</w:t>
      </w:r>
      <w:r w:rsidR="009E32F4" w:rsidRPr="00935B46">
        <w:rPr>
          <w:bCs/>
        </w:rPr>
        <w:t>оля п</w:t>
      </w:r>
      <w:r w:rsidR="009E32F4" w:rsidRPr="00935B46">
        <w:t>ервоочередных расходов бюджета</w:t>
      </w:r>
      <w:r w:rsidRPr="00935B46">
        <w:t xml:space="preserve"> </w:t>
      </w:r>
      <w:r w:rsidR="00E53451" w:rsidRPr="00935B46">
        <w:t xml:space="preserve">города </w:t>
      </w:r>
      <w:r w:rsidRPr="00935B46">
        <w:t xml:space="preserve">составила </w:t>
      </w:r>
      <w:r w:rsidR="00B97D62" w:rsidRPr="00935B46">
        <w:t>8</w:t>
      </w:r>
      <w:r w:rsidR="008F4BE1" w:rsidRPr="00935B46">
        <w:t>3,6</w:t>
      </w:r>
      <w:r w:rsidRPr="00935B46">
        <w:t>% от всех расходов (</w:t>
      </w:r>
      <w:r w:rsidR="008F4BE1" w:rsidRPr="00935B46">
        <w:t>69</w:t>
      </w:r>
      <w:r w:rsidR="00FD26CE" w:rsidRPr="00935B46">
        <w:t>,8 млн</w:t>
      </w:r>
      <w:proofErr w:type="gramStart"/>
      <w:r w:rsidR="00FD26CE" w:rsidRPr="00935B46">
        <w:t>.р</w:t>
      </w:r>
      <w:proofErr w:type="gramEnd"/>
      <w:r w:rsidR="00FD26CE" w:rsidRPr="00935B46">
        <w:t>ублей</w:t>
      </w:r>
      <w:r w:rsidRPr="00935B46">
        <w:t xml:space="preserve">), </w:t>
      </w:r>
      <w:r w:rsidR="009E32F4" w:rsidRPr="00935B46">
        <w:t>из них направлено на</w:t>
      </w:r>
      <w:r w:rsidR="00DA4063" w:rsidRPr="00935B46">
        <w:t>:</w:t>
      </w:r>
    </w:p>
    <w:p w:rsidR="00DA4063" w:rsidRPr="00935B46" w:rsidRDefault="009E32F4" w:rsidP="009E32F4">
      <w:pPr>
        <w:widowControl w:val="0"/>
        <w:suppressAutoHyphens/>
        <w:ind w:firstLine="709"/>
        <w:jc w:val="both"/>
      </w:pPr>
      <w:r w:rsidRPr="00935B46">
        <w:t xml:space="preserve">заработную плату и взносы (отчисления) на социальное страхование </w:t>
      </w:r>
      <w:r w:rsidRPr="00935B46">
        <w:sym w:font="Symbol" w:char="F02D"/>
      </w:r>
      <w:r w:rsidRPr="00935B46">
        <w:t xml:space="preserve"> </w:t>
      </w:r>
      <w:r w:rsidR="006A62F4" w:rsidRPr="00935B46">
        <w:t>50</w:t>
      </w:r>
      <w:r w:rsidR="00FD26CE" w:rsidRPr="00935B46">
        <w:t>,6 млн.рублей</w:t>
      </w:r>
      <w:r w:rsidR="006D5556" w:rsidRPr="00935B46">
        <w:t xml:space="preserve"> или </w:t>
      </w:r>
      <w:r w:rsidR="008075F6" w:rsidRPr="00935B46">
        <w:t>60,7</w:t>
      </w:r>
      <w:r w:rsidR="00CA50BC" w:rsidRPr="00935B46">
        <w:t>%</w:t>
      </w:r>
      <w:r w:rsidR="00DA4063" w:rsidRPr="00935B46">
        <w:t>;</w:t>
      </w:r>
    </w:p>
    <w:p w:rsidR="00967A44" w:rsidRPr="00935B46" w:rsidRDefault="00967A44" w:rsidP="00967A44">
      <w:pPr>
        <w:ind w:firstLine="709"/>
        <w:jc w:val="both"/>
        <w:rPr>
          <w:bCs/>
        </w:rPr>
      </w:pPr>
      <w:r w:rsidRPr="00935B46">
        <w:rPr>
          <w:bCs/>
        </w:rPr>
        <w:t>оплату лекарственных средств, изделий медицинского назначения</w:t>
      </w:r>
      <w:r w:rsidRPr="00935B46">
        <w:t>, п</w:t>
      </w:r>
      <w:r w:rsidRPr="00935B46">
        <w:rPr>
          <w:bCs/>
        </w:rPr>
        <w:t xml:space="preserve">родуктов питания, трансфертов населению </w:t>
      </w:r>
      <w:r w:rsidRPr="00935B46">
        <w:rPr>
          <w:bCs/>
        </w:rPr>
        <w:sym w:font="Symbol" w:char="F02D"/>
      </w:r>
      <w:r w:rsidRPr="00935B46">
        <w:rPr>
          <w:bCs/>
        </w:rPr>
        <w:t xml:space="preserve"> </w:t>
      </w:r>
      <w:r w:rsidR="00E34A1E" w:rsidRPr="00935B46">
        <w:rPr>
          <w:bCs/>
        </w:rPr>
        <w:t>10</w:t>
      </w:r>
      <w:r w:rsidR="00FD26CE" w:rsidRPr="00935B46">
        <w:rPr>
          <w:bCs/>
        </w:rPr>
        <w:t xml:space="preserve">,2 </w:t>
      </w:r>
      <w:r w:rsidR="00FD26CE" w:rsidRPr="00935B46">
        <w:t>млн.рублей</w:t>
      </w:r>
      <w:r w:rsidR="00FD26CE" w:rsidRPr="00935B46">
        <w:rPr>
          <w:bCs/>
        </w:rPr>
        <w:t xml:space="preserve"> </w:t>
      </w:r>
      <w:r w:rsidR="00931FEE" w:rsidRPr="00935B46">
        <w:rPr>
          <w:bCs/>
        </w:rPr>
        <w:t xml:space="preserve">или </w:t>
      </w:r>
      <w:r w:rsidR="00E34A1E" w:rsidRPr="00935B46">
        <w:rPr>
          <w:bCs/>
        </w:rPr>
        <w:t>12,</w:t>
      </w:r>
      <w:r w:rsidR="008075F6" w:rsidRPr="00935B46">
        <w:rPr>
          <w:bCs/>
        </w:rPr>
        <w:t>2</w:t>
      </w:r>
      <w:r w:rsidR="00931FEE" w:rsidRPr="00935B46">
        <w:rPr>
          <w:bCs/>
        </w:rPr>
        <w:t>%;</w:t>
      </w:r>
    </w:p>
    <w:p w:rsidR="00DA4063" w:rsidRPr="00935B46" w:rsidRDefault="00DA4063" w:rsidP="00DA4063">
      <w:pPr>
        <w:ind w:firstLine="709"/>
        <w:jc w:val="both"/>
        <w:rPr>
          <w:bCs/>
        </w:rPr>
      </w:pPr>
      <w:r w:rsidRPr="00935B46">
        <w:rPr>
          <w:bCs/>
        </w:rPr>
        <w:t xml:space="preserve">оплату коммунальных услуг </w:t>
      </w:r>
      <w:r w:rsidRPr="00935B46">
        <w:rPr>
          <w:bCs/>
        </w:rPr>
        <w:sym w:font="Symbol" w:char="F02D"/>
      </w:r>
      <w:r w:rsidRPr="00935B46">
        <w:rPr>
          <w:bCs/>
        </w:rPr>
        <w:t xml:space="preserve"> </w:t>
      </w:r>
      <w:r w:rsidR="008F4BE1" w:rsidRPr="00935B46">
        <w:rPr>
          <w:bCs/>
        </w:rPr>
        <w:t>6</w:t>
      </w:r>
      <w:r w:rsidR="00FD26CE" w:rsidRPr="00935B46">
        <w:rPr>
          <w:bCs/>
        </w:rPr>
        <w:t xml:space="preserve">,7 </w:t>
      </w:r>
      <w:r w:rsidR="00FD26CE" w:rsidRPr="00935B46">
        <w:t>млн.рублей</w:t>
      </w:r>
      <w:r w:rsidRPr="00935B46">
        <w:rPr>
          <w:bCs/>
        </w:rPr>
        <w:t xml:space="preserve"> </w:t>
      </w:r>
      <w:r w:rsidR="006D5556" w:rsidRPr="00935B46">
        <w:rPr>
          <w:bCs/>
        </w:rPr>
        <w:t xml:space="preserve">или </w:t>
      </w:r>
      <w:r w:rsidR="00C13A4C" w:rsidRPr="00935B46">
        <w:rPr>
          <w:bCs/>
        </w:rPr>
        <w:t>8,</w:t>
      </w:r>
      <w:r w:rsidR="008075F6" w:rsidRPr="00935B46">
        <w:rPr>
          <w:bCs/>
        </w:rPr>
        <w:t>1</w:t>
      </w:r>
      <w:r w:rsidR="006D5556" w:rsidRPr="00935B46">
        <w:rPr>
          <w:bCs/>
        </w:rPr>
        <w:t>%</w:t>
      </w:r>
      <w:r w:rsidRPr="00935B46">
        <w:rPr>
          <w:bCs/>
        </w:rPr>
        <w:t>;</w:t>
      </w:r>
    </w:p>
    <w:p w:rsidR="00DA4063" w:rsidRPr="00935B46" w:rsidRDefault="00DA4063" w:rsidP="00DA4063">
      <w:pPr>
        <w:ind w:firstLine="709"/>
        <w:jc w:val="both"/>
        <w:rPr>
          <w:bCs/>
        </w:rPr>
      </w:pPr>
      <w:r w:rsidRPr="00935B46">
        <w:rPr>
          <w:bCs/>
        </w:rPr>
        <w:lastRenderedPageBreak/>
        <w:t xml:space="preserve">субсидии организациям </w:t>
      </w:r>
      <w:r w:rsidR="0063555D" w:rsidRPr="00935B46">
        <w:rPr>
          <w:bCs/>
        </w:rPr>
        <w:t>(ЖКХ и транспорт)</w:t>
      </w:r>
      <w:r w:rsidRPr="00935B46">
        <w:rPr>
          <w:bCs/>
        </w:rPr>
        <w:t xml:space="preserve"> </w:t>
      </w:r>
      <w:r w:rsidRPr="00935B46">
        <w:rPr>
          <w:bCs/>
        </w:rPr>
        <w:sym w:font="Symbol" w:char="F02D"/>
      </w:r>
      <w:r w:rsidRPr="00935B46">
        <w:rPr>
          <w:bCs/>
        </w:rPr>
        <w:t xml:space="preserve"> </w:t>
      </w:r>
      <w:r w:rsidR="008F1341" w:rsidRPr="00935B46">
        <w:rPr>
          <w:bCs/>
        </w:rPr>
        <w:t>2</w:t>
      </w:r>
      <w:r w:rsidR="00FD26CE" w:rsidRPr="00935B46">
        <w:rPr>
          <w:bCs/>
        </w:rPr>
        <w:t xml:space="preserve">,2 </w:t>
      </w:r>
      <w:r w:rsidR="00FD26CE" w:rsidRPr="00935B46">
        <w:t>млн.рублей</w:t>
      </w:r>
      <w:r w:rsidR="006D5556" w:rsidRPr="00935B46">
        <w:rPr>
          <w:bCs/>
        </w:rPr>
        <w:t xml:space="preserve"> или </w:t>
      </w:r>
      <w:r w:rsidR="008F1341" w:rsidRPr="00935B46">
        <w:rPr>
          <w:bCs/>
        </w:rPr>
        <w:t>2,</w:t>
      </w:r>
      <w:r w:rsidR="008075F6" w:rsidRPr="00935B46">
        <w:rPr>
          <w:bCs/>
        </w:rPr>
        <w:t>6</w:t>
      </w:r>
      <w:r w:rsidR="008F1341" w:rsidRPr="00935B46">
        <w:rPr>
          <w:bCs/>
        </w:rPr>
        <w:t>%.</w:t>
      </w:r>
    </w:p>
    <w:p w:rsidR="006810F4" w:rsidRPr="00C97269" w:rsidRDefault="0071747B" w:rsidP="006810F4">
      <w:pPr>
        <w:ind w:firstLine="709"/>
        <w:jc w:val="both"/>
      </w:pPr>
      <w:r w:rsidRPr="00935B46">
        <w:t xml:space="preserve">Дефицит бюджета составил </w:t>
      </w:r>
      <w:r w:rsidR="009857D8" w:rsidRPr="00935B46">
        <w:t>2</w:t>
      </w:r>
      <w:r w:rsidR="00FD26CE" w:rsidRPr="00935B46">
        <w:t>,2</w:t>
      </w:r>
      <w:r w:rsidR="00511B09">
        <w:t xml:space="preserve"> </w:t>
      </w:r>
      <w:proofErr w:type="spellStart"/>
      <w:r w:rsidR="00FD26CE" w:rsidRPr="00935B46">
        <w:t>млн</w:t>
      </w:r>
      <w:proofErr w:type="gramStart"/>
      <w:r w:rsidR="00FD26CE" w:rsidRPr="00935B46">
        <w:t>.р</w:t>
      </w:r>
      <w:proofErr w:type="gramEnd"/>
      <w:r w:rsidR="00FD26CE" w:rsidRPr="00935B46">
        <w:t>ублей</w:t>
      </w:r>
      <w:proofErr w:type="spellEnd"/>
      <w:r w:rsidRPr="00935B46">
        <w:t>. На финансирование дефицита бюджета направлены</w:t>
      </w:r>
      <w:bookmarkStart w:id="0" w:name="_GoBack"/>
      <w:bookmarkEnd w:id="0"/>
      <w:r w:rsidRPr="00935B46">
        <w:t xml:space="preserve"> остатки средств бюджета, образовавшиеся на начало года</w:t>
      </w:r>
      <w:r w:rsidR="00DF507A" w:rsidRPr="00935B46">
        <w:t xml:space="preserve"> в сумме </w:t>
      </w:r>
      <w:r w:rsidR="00EF2848" w:rsidRPr="00935B46">
        <w:t>2</w:t>
      </w:r>
      <w:r w:rsidR="00FD26CE" w:rsidRPr="00935B46">
        <w:t>,2 млн.рублей</w:t>
      </w:r>
      <w:r w:rsidR="009857D8" w:rsidRPr="00935B46">
        <w:t>.</w:t>
      </w:r>
      <w:r w:rsidR="009857D8" w:rsidRPr="00C97269">
        <w:t xml:space="preserve"> </w:t>
      </w:r>
      <w:r w:rsidRPr="00C97269">
        <w:t xml:space="preserve"> </w:t>
      </w:r>
    </w:p>
    <w:p w:rsidR="005077E0" w:rsidRPr="00C97269" w:rsidRDefault="005077E0" w:rsidP="00FF1D21">
      <w:pPr>
        <w:pStyle w:val="a6"/>
        <w:tabs>
          <w:tab w:val="left" w:pos="6120"/>
        </w:tabs>
        <w:spacing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83169" w:rsidRPr="00781EDF" w:rsidRDefault="00983169" w:rsidP="00FF1D21">
      <w:pPr>
        <w:pStyle w:val="a6"/>
        <w:tabs>
          <w:tab w:val="left" w:pos="6120"/>
        </w:tabs>
        <w:spacing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F24563" w:rsidRPr="00476B8B" w:rsidRDefault="008B61AC" w:rsidP="005839B0">
      <w:pPr>
        <w:spacing w:line="280" w:lineRule="exact"/>
        <w:jc w:val="both"/>
        <w:outlineLvl w:val="0"/>
      </w:pPr>
      <w:r w:rsidRPr="00781EDF">
        <w:rPr>
          <w:iCs/>
        </w:rPr>
        <w:t>Ф</w:t>
      </w:r>
      <w:r w:rsidR="00FD3AB9" w:rsidRPr="00781EDF">
        <w:rPr>
          <w:iCs/>
        </w:rPr>
        <w:t>инансов</w:t>
      </w:r>
      <w:r w:rsidR="00C35E95" w:rsidRPr="00781EDF">
        <w:rPr>
          <w:iCs/>
        </w:rPr>
        <w:t>ое управление</w:t>
      </w:r>
      <w:r w:rsidR="005839B0">
        <w:rPr>
          <w:iCs/>
        </w:rPr>
        <w:t xml:space="preserve"> </w:t>
      </w:r>
      <w:r w:rsidRPr="00781EDF">
        <w:rPr>
          <w:iCs/>
        </w:rPr>
        <w:t>Могилевского гор</w:t>
      </w:r>
      <w:r w:rsidR="00FD3AB9" w:rsidRPr="00781EDF">
        <w:rPr>
          <w:iCs/>
        </w:rPr>
        <w:t>исполкома</w:t>
      </w:r>
    </w:p>
    <w:sectPr w:rsidR="00F24563" w:rsidRPr="00476B8B" w:rsidSect="009857D8">
      <w:headerReference w:type="even" r:id="rId9"/>
      <w:headerReference w:type="default" r:id="rId10"/>
      <w:pgSz w:w="11906" w:h="16838"/>
      <w:pgMar w:top="568" w:right="851" w:bottom="851" w:left="1701" w:header="567" w:footer="567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CE" w:rsidRDefault="00FD26CE">
      <w:r>
        <w:separator/>
      </w:r>
    </w:p>
  </w:endnote>
  <w:endnote w:type="continuationSeparator" w:id="0">
    <w:p w:rsidR="00FD26CE" w:rsidRDefault="00FD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CE" w:rsidRDefault="00FD26CE">
      <w:r>
        <w:separator/>
      </w:r>
    </w:p>
  </w:footnote>
  <w:footnote w:type="continuationSeparator" w:id="0">
    <w:p w:rsidR="00FD26CE" w:rsidRDefault="00FD2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CE" w:rsidRDefault="00FD26CE" w:rsidP="00A305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26CE" w:rsidRDefault="00FD26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CE" w:rsidRPr="00AE39BE" w:rsidRDefault="00FD26CE" w:rsidP="00A30532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AE39BE">
      <w:rPr>
        <w:rStyle w:val="a4"/>
        <w:sz w:val="28"/>
        <w:szCs w:val="28"/>
      </w:rPr>
      <w:fldChar w:fldCharType="begin"/>
    </w:r>
    <w:r w:rsidRPr="00AE39BE">
      <w:rPr>
        <w:rStyle w:val="a4"/>
        <w:sz w:val="28"/>
        <w:szCs w:val="28"/>
      </w:rPr>
      <w:instrText xml:space="preserve">PAGE  </w:instrText>
    </w:r>
    <w:r w:rsidRPr="00AE39BE">
      <w:rPr>
        <w:rStyle w:val="a4"/>
        <w:sz w:val="28"/>
        <w:szCs w:val="28"/>
      </w:rPr>
      <w:fldChar w:fldCharType="separate"/>
    </w:r>
    <w:r w:rsidR="00511B09">
      <w:rPr>
        <w:rStyle w:val="a4"/>
        <w:noProof/>
        <w:sz w:val="28"/>
        <w:szCs w:val="28"/>
      </w:rPr>
      <w:t>3</w:t>
    </w:r>
    <w:r w:rsidRPr="00AE39BE">
      <w:rPr>
        <w:rStyle w:val="a4"/>
        <w:sz w:val="28"/>
        <w:szCs w:val="28"/>
      </w:rPr>
      <w:fldChar w:fldCharType="end"/>
    </w:r>
  </w:p>
  <w:p w:rsidR="00FD26CE" w:rsidRDefault="00FD26CE" w:rsidP="00FD3A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63B"/>
    <w:multiLevelType w:val="hybridMultilevel"/>
    <w:tmpl w:val="46D0F37A"/>
    <w:lvl w:ilvl="0" w:tplc="03D0AE54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BE"/>
    <w:rsid w:val="000016A0"/>
    <w:rsid w:val="00001FB0"/>
    <w:rsid w:val="00003E0D"/>
    <w:rsid w:val="000040F8"/>
    <w:rsid w:val="00004A41"/>
    <w:rsid w:val="00006338"/>
    <w:rsid w:val="00006F7B"/>
    <w:rsid w:val="00010979"/>
    <w:rsid w:val="00011279"/>
    <w:rsid w:val="000119FB"/>
    <w:rsid w:val="00011A6D"/>
    <w:rsid w:val="0001284F"/>
    <w:rsid w:val="00012DA2"/>
    <w:rsid w:val="000132F5"/>
    <w:rsid w:val="00014EF2"/>
    <w:rsid w:val="00015ED7"/>
    <w:rsid w:val="00016129"/>
    <w:rsid w:val="00016F77"/>
    <w:rsid w:val="00017844"/>
    <w:rsid w:val="000228E0"/>
    <w:rsid w:val="00023C3F"/>
    <w:rsid w:val="00024562"/>
    <w:rsid w:val="00024D3D"/>
    <w:rsid w:val="00025492"/>
    <w:rsid w:val="000302F6"/>
    <w:rsid w:val="0003212C"/>
    <w:rsid w:val="000328EA"/>
    <w:rsid w:val="0003359B"/>
    <w:rsid w:val="00034992"/>
    <w:rsid w:val="00035869"/>
    <w:rsid w:val="00036148"/>
    <w:rsid w:val="000364EA"/>
    <w:rsid w:val="00036BA0"/>
    <w:rsid w:val="00036D65"/>
    <w:rsid w:val="0003706E"/>
    <w:rsid w:val="000400AD"/>
    <w:rsid w:val="00040587"/>
    <w:rsid w:val="00040A20"/>
    <w:rsid w:val="00042BF3"/>
    <w:rsid w:val="000435CB"/>
    <w:rsid w:val="00047A53"/>
    <w:rsid w:val="000511FC"/>
    <w:rsid w:val="0005171D"/>
    <w:rsid w:val="00053B27"/>
    <w:rsid w:val="00054529"/>
    <w:rsid w:val="00054E1D"/>
    <w:rsid w:val="00055EB7"/>
    <w:rsid w:val="000602FC"/>
    <w:rsid w:val="00061597"/>
    <w:rsid w:val="00062DD3"/>
    <w:rsid w:val="00062FA2"/>
    <w:rsid w:val="00062FC4"/>
    <w:rsid w:val="00063D66"/>
    <w:rsid w:val="00064504"/>
    <w:rsid w:val="00064CED"/>
    <w:rsid w:val="00064EC0"/>
    <w:rsid w:val="00067898"/>
    <w:rsid w:val="000678E9"/>
    <w:rsid w:val="00067EA3"/>
    <w:rsid w:val="00070278"/>
    <w:rsid w:val="000702C0"/>
    <w:rsid w:val="00070AB4"/>
    <w:rsid w:val="00070F49"/>
    <w:rsid w:val="00072247"/>
    <w:rsid w:val="0007287C"/>
    <w:rsid w:val="0007293A"/>
    <w:rsid w:val="000731AA"/>
    <w:rsid w:val="00073680"/>
    <w:rsid w:val="000742BB"/>
    <w:rsid w:val="000754BC"/>
    <w:rsid w:val="00075AE6"/>
    <w:rsid w:val="00076584"/>
    <w:rsid w:val="00077FC7"/>
    <w:rsid w:val="000822A7"/>
    <w:rsid w:val="00082B53"/>
    <w:rsid w:val="00083FA6"/>
    <w:rsid w:val="0008670E"/>
    <w:rsid w:val="00086FF0"/>
    <w:rsid w:val="0009039F"/>
    <w:rsid w:val="0009286A"/>
    <w:rsid w:val="000938D1"/>
    <w:rsid w:val="00093A89"/>
    <w:rsid w:val="00093DEB"/>
    <w:rsid w:val="00094184"/>
    <w:rsid w:val="00094D3A"/>
    <w:rsid w:val="00095D03"/>
    <w:rsid w:val="000A113C"/>
    <w:rsid w:val="000A19C3"/>
    <w:rsid w:val="000A1E86"/>
    <w:rsid w:val="000A2BC3"/>
    <w:rsid w:val="000A3EB0"/>
    <w:rsid w:val="000A538F"/>
    <w:rsid w:val="000A59EA"/>
    <w:rsid w:val="000A6C5B"/>
    <w:rsid w:val="000A7DE1"/>
    <w:rsid w:val="000B0155"/>
    <w:rsid w:val="000B016A"/>
    <w:rsid w:val="000B02FA"/>
    <w:rsid w:val="000B0BE5"/>
    <w:rsid w:val="000B1675"/>
    <w:rsid w:val="000B3F4C"/>
    <w:rsid w:val="000B5D55"/>
    <w:rsid w:val="000B5E3B"/>
    <w:rsid w:val="000B61C5"/>
    <w:rsid w:val="000B7BA0"/>
    <w:rsid w:val="000C08B6"/>
    <w:rsid w:val="000C3A5F"/>
    <w:rsid w:val="000C3C69"/>
    <w:rsid w:val="000C46B9"/>
    <w:rsid w:val="000C5334"/>
    <w:rsid w:val="000C6F97"/>
    <w:rsid w:val="000D01D2"/>
    <w:rsid w:val="000D0E99"/>
    <w:rsid w:val="000D157D"/>
    <w:rsid w:val="000D1BF2"/>
    <w:rsid w:val="000D2848"/>
    <w:rsid w:val="000D2F2F"/>
    <w:rsid w:val="000D482C"/>
    <w:rsid w:val="000D5453"/>
    <w:rsid w:val="000D5C8F"/>
    <w:rsid w:val="000D6FCC"/>
    <w:rsid w:val="000D7398"/>
    <w:rsid w:val="000E10E4"/>
    <w:rsid w:val="000E2586"/>
    <w:rsid w:val="000E264A"/>
    <w:rsid w:val="000E306D"/>
    <w:rsid w:val="000E3257"/>
    <w:rsid w:val="000E35DC"/>
    <w:rsid w:val="000E37D2"/>
    <w:rsid w:val="000E4A7E"/>
    <w:rsid w:val="000E4E77"/>
    <w:rsid w:val="000E4F95"/>
    <w:rsid w:val="000E5223"/>
    <w:rsid w:val="000E56E6"/>
    <w:rsid w:val="000E5996"/>
    <w:rsid w:val="000E78F0"/>
    <w:rsid w:val="000F082F"/>
    <w:rsid w:val="000F42EF"/>
    <w:rsid w:val="000F57BB"/>
    <w:rsid w:val="000F6DA1"/>
    <w:rsid w:val="000F7DC0"/>
    <w:rsid w:val="001008A9"/>
    <w:rsid w:val="00101BEA"/>
    <w:rsid w:val="001020CA"/>
    <w:rsid w:val="001031FD"/>
    <w:rsid w:val="00103DA7"/>
    <w:rsid w:val="001046F1"/>
    <w:rsid w:val="001049EA"/>
    <w:rsid w:val="00104FD6"/>
    <w:rsid w:val="001065E1"/>
    <w:rsid w:val="001072B0"/>
    <w:rsid w:val="001079C1"/>
    <w:rsid w:val="00110C6E"/>
    <w:rsid w:val="00111641"/>
    <w:rsid w:val="001123D9"/>
    <w:rsid w:val="00112E4A"/>
    <w:rsid w:val="001135B4"/>
    <w:rsid w:val="00114419"/>
    <w:rsid w:val="001145EA"/>
    <w:rsid w:val="00114628"/>
    <w:rsid w:val="00114641"/>
    <w:rsid w:val="00114667"/>
    <w:rsid w:val="00114794"/>
    <w:rsid w:val="00114E60"/>
    <w:rsid w:val="00117151"/>
    <w:rsid w:val="00117C70"/>
    <w:rsid w:val="001208DB"/>
    <w:rsid w:val="00121A22"/>
    <w:rsid w:val="001239C9"/>
    <w:rsid w:val="00123D59"/>
    <w:rsid w:val="00124BC2"/>
    <w:rsid w:val="00125B9A"/>
    <w:rsid w:val="00130195"/>
    <w:rsid w:val="00130B04"/>
    <w:rsid w:val="00130B0A"/>
    <w:rsid w:val="00131D2C"/>
    <w:rsid w:val="001322B3"/>
    <w:rsid w:val="0013441A"/>
    <w:rsid w:val="00134D57"/>
    <w:rsid w:val="00135359"/>
    <w:rsid w:val="001356E8"/>
    <w:rsid w:val="00136673"/>
    <w:rsid w:val="00136781"/>
    <w:rsid w:val="00136E05"/>
    <w:rsid w:val="001370C1"/>
    <w:rsid w:val="00137E5F"/>
    <w:rsid w:val="00141607"/>
    <w:rsid w:val="00141BFD"/>
    <w:rsid w:val="00142F8D"/>
    <w:rsid w:val="00147795"/>
    <w:rsid w:val="00147F68"/>
    <w:rsid w:val="001505DA"/>
    <w:rsid w:val="00150D34"/>
    <w:rsid w:val="00153CE1"/>
    <w:rsid w:val="0015426C"/>
    <w:rsid w:val="001559EB"/>
    <w:rsid w:val="00155BFB"/>
    <w:rsid w:val="00157CDA"/>
    <w:rsid w:val="001608F6"/>
    <w:rsid w:val="001620E3"/>
    <w:rsid w:val="001622A2"/>
    <w:rsid w:val="001628D0"/>
    <w:rsid w:val="00163E83"/>
    <w:rsid w:val="0016434A"/>
    <w:rsid w:val="00164368"/>
    <w:rsid w:val="00165104"/>
    <w:rsid w:val="00165F28"/>
    <w:rsid w:val="00166461"/>
    <w:rsid w:val="00166995"/>
    <w:rsid w:val="001671C3"/>
    <w:rsid w:val="0016721C"/>
    <w:rsid w:val="00170D76"/>
    <w:rsid w:val="00171694"/>
    <w:rsid w:val="00171DAC"/>
    <w:rsid w:val="00173D58"/>
    <w:rsid w:val="00173EA6"/>
    <w:rsid w:val="00175385"/>
    <w:rsid w:val="0017546E"/>
    <w:rsid w:val="00176109"/>
    <w:rsid w:val="00176EED"/>
    <w:rsid w:val="001771DC"/>
    <w:rsid w:val="00177542"/>
    <w:rsid w:val="00177C15"/>
    <w:rsid w:val="00177C85"/>
    <w:rsid w:val="001803AC"/>
    <w:rsid w:val="00180AC9"/>
    <w:rsid w:val="00180FC6"/>
    <w:rsid w:val="0018169B"/>
    <w:rsid w:val="00181C20"/>
    <w:rsid w:val="00181F58"/>
    <w:rsid w:val="00185FA0"/>
    <w:rsid w:val="00187A5C"/>
    <w:rsid w:val="00187FD7"/>
    <w:rsid w:val="00191DEA"/>
    <w:rsid w:val="00192221"/>
    <w:rsid w:val="00192729"/>
    <w:rsid w:val="00194757"/>
    <w:rsid w:val="00194A1A"/>
    <w:rsid w:val="001958E4"/>
    <w:rsid w:val="001968FC"/>
    <w:rsid w:val="0019717B"/>
    <w:rsid w:val="00197F7E"/>
    <w:rsid w:val="001A0D94"/>
    <w:rsid w:val="001A137A"/>
    <w:rsid w:val="001A19A8"/>
    <w:rsid w:val="001A1C91"/>
    <w:rsid w:val="001A2724"/>
    <w:rsid w:val="001A3A8D"/>
    <w:rsid w:val="001A505B"/>
    <w:rsid w:val="001A54AA"/>
    <w:rsid w:val="001A5AF6"/>
    <w:rsid w:val="001A5D54"/>
    <w:rsid w:val="001A6DF3"/>
    <w:rsid w:val="001B1051"/>
    <w:rsid w:val="001B10F9"/>
    <w:rsid w:val="001B1AD3"/>
    <w:rsid w:val="001B2A4C"/>
    <w:rsid w:val="001B37DF"/>
    <w:rsid w:val="001B3E6E"/>
    <w:rsid w:val="001B46E6"/>
    <w:rsid w:val="001B4F89"/>
    <w:rsid w:val="001B5704"/>
    <w:rsid w:val="001B6BFB"/>
    <w:rsid w:val="001B7C9D"/>
    <w:rsid w:val="001C1C67"/>
    <w:rsid w:val="001C42C1"/>
    <w:rsid w:val="001C5574"/>
    <w:rsid w:val="001C58EA"/>
    <w:rsid w:val="001C6BB1"/>
    <w:rsid w:val="001C75FE"/>
    <w:rsid w:val="001D108B"/>
    <w:rsid w:val="001D13A7"/>
    <w:rsid w:val="001D1982"/>
    <w:rsid w:val="001D1DF3"/>
    <w:rsid w:val="001D23E6"/>
    <w:rsid w:val="001D2530"/>
    <w:rsid w:val="001D2B5A"/>
    <w:rsid w:val="001D3A69"/>
    <w:rsid w:val="001D5233"/>
    <w:rsid w:val="001E08A9"/>
    <w:rsid w:val="001E31A4"/>
    <w:rsid w:val="001E33F9"/>
    <w:rsid w:val="001E4955"/>
    <w:rsid w:val="001E4E9D"/>
    <w:rsid w:val="001E6090"/>
    <w:rsid w:val="001E6131"/>
    <w:rsid w:val="001E6143"/>
    <w:rsid w:val="001E6729"/>
    <w:rsid w:val="001E6BD6"/>
    <w:rsid w:val="001E79BE"/>
    <w:rsid w:val="001F0B1E"/>
    <w:rsid w:val="001F0B91"/>
    <w:rsid w:val="001F140F"/>
    <w:rsid w:val="001F2FD2"/>
    <w:rsid w:val="001F360B"/>
    <w:rsid w:val="001F386D"/>
    <w:rsid w:val="001F43D0"/>
    <w:rsid w:val="001F5BC3"/>
    <w:rsid w:val="001F5FBA"/>
    <w:rsid w:val="001F762F"/>
    <w:rsid w:val="001F7D47"/>
    <w:rsid w:val="00200F96"/>
    <w:rsid w:val="00200FC1"/>
    <w:rsid w:val="002027CF"/>
    <w:rsid w:val="00202AD5"/>
    <w:rsid w:val="002035DF"/>
    <w:rsid w:val="00203B12"/>
    <w:rsid w:val="00203F60"/>
    <w:rsid w:val="00204A74"/>
    <w:rsid w:val="00206FA6"/>
    <w:rsid w:val="00210176"/>
    <w:rsid w:val="00210E8C"/>
    <w:rsid w:val="00212751"/>
    <w:rsid w:val="0021531D"/>
    <w:rsid w:val="00215B78"/>
    <w:rsid w:val="00217916"/>
    <w:rsid w:val="0022136F"/>
    <w:rsid w:val="002218DB"/>
    <w:rsid w:val="00222652"/>
    <w:rsid w:val="00223C15"/>
    <w:rsid w:val="0022478E"/>
    <w:rsid w:val="0022479C"/>
    <w:rsid w:val="00225DF2"/>
    <w:rsid w:val="00230F49"/>
    <w:rsid w:val="002336B7"/>
    <w:rsid w:val="00233EAA"/>
    <w:rsid w:val="00234A46"/>
    <w:rsid w:val="00235B24"/>
    <w:rsid w:val="00240C22"/>
    <w:rsid w:val="002446CB"/>
    <w:rsid w:val="00244803"/>
    <w:rsid w:val="00245452"/>
    <w:rsid w:val="00245A5B"/>
    <w:rsid w:val="002467FC"/>
    <w:rsid w:val="00246D1C"/>
    <w:rsid w:val="00247003"/>
    <w:rsid w:val="00247687"/>
    <w:rsid w:val="00247B73"/>
    <w:rsid w:val="002501EB"/>
    <w:rsid w:val="002502AC"/>
    <w:rsid w:val="0025170F"/>
    <w:rsid w:val="002523F7"/>
    <w:rsid w:val="00252F25"/>
    <w:rsid w:val="002533C3"/>
    <w:rsid w:val="002536CD"/>
    <w:rsid w:val="0025390C"/>
    <w:rsid w:val="00253B50"/>
    <w:rsid w:val="00255416"/>
    <w:rsid w:val="00256545"/>
    <w:rsid w:val="00256995"/>
    <w:rsid w:val="0025731F"/>
    <w:rsid w:val="00257ED2"/>
    <w:rsid w:val="0026177A"/>
    <w:rsid w:val="002626E4"/>
    <w:rsid w:val="00262C40"/>
    <w:rsid w:val="0026507B"/>
    <w:rsid w:val="002713D7"/>
    <w:rsid w:val="00273144"/>
    <w:rsid w:val="0027322A"/>
    <w:rsid w:val="0027605F"/>
    <w:rsid w:val="00276452"/>
    <w:rsid w:val="002765E1"/>
    <w:rsid w:val="00276D7A"/>
    <w:rsid w:val="00277F1B"/>
    <w:rsid w:val="002822CD"/>
    <w:rsid w:val="00282CD7"/>
    <w:rsid w:val="00284EA5"/>
    <w:rsid w:val="00285600"/>
    <w:rsid w:val="00285907"/>
    <w:rsid w:val="00285E45"/>
    <w:rsid w:val="0028638E"/>
    <w:rsid w:val="00287497"/>
    <w:rsid w:val="002922D0"/>
    <w:rsid w:val="00292937"/>
    <w:rsid w:val="00292E18"/>
    <w:rsid w:val="00292EE3"/>
    <w:rsid w:val="002937C7"/>
    <w:rsid w:val="00294C34"/>
    <w:rsid w:val="00295501"/>
    <w:rsid w:val="0029568E"/>
    <w:rsid w:val="002966B7"/>
    <w:rsid w:val="00297526"/>
    <w:rsid w:val="002A2717"/>
    <w:rsid w:val="002A5B3C"/>
    <w:rsid w:val="002A694B"/>
    <w:rsid w:val="002A6971"/>
    <w:rsid w:val="002B10D8"/>
    <w:rsid w:val="002B3599"/>
    <w:rsid w:val="002B42FA"/>
    <w:rsid w:val="002B49F9"/>
    <w:rsid w:val="002B56EC"/>
    <w:rsid w:val="002B5B1C"/>
    <w:rsid w:val="002B7BF5"/>
    <w:rsid w:val="002C0E5D"/>
    <w:rsid w:val="002C2046"/>
    <w:rsid w:val="002C221D"/>
    <w:rsid w:val="002C2965"/>
    <w:rsid w:val="002C3E0D"/>
    <w:rsid w:val="002C4161"/>
    <w:rsid w:val="002C4E3F"/>
    <w:rsid w:val="002C5B55"/>
    <w:rsid w:val="002C6072"/>
    <w:rsid w:val="002C677F"/>
    <w:rsid w:val="002C6939"/>
    <w:rsid w:val="002D0550"/>
    <w:rsid w:val="002D05BA"/>
    <w:rsid w:val="002D209D"/>
    <w:rsid w:val="002D215E"/>
    <w:rsid w:val="002D2DE2"/>
    <w:rsid w:val="002D6576"/>
    <w:rsid w:val="002D6B43"/>
    <w:rsid w:val="002D6E37"/>
    <w:rsid w:val="002E1264"/>
    <w:rsid w:val="002E17BC"/>
    <w:rsid w:val="002E188D"/>
    <w:rsid w:val="002E224F"/>
    <w:rsid w:val="002E318E"/>
    <w:rsid w:val="002E3213"/>
    <w:rsid w:val="002E5438"/>
    <w:rsid w:val="002E559E"/>
    <w:rsid w:val="002E5D6A"/>
    <w:rsid w:val="002E6FCC"/>
    <w:rsid w:val="002F044A"/>
    <w:rsid w:val="002F21BD"/>
    <w:rsid w:val="002F2E1A"/>
    <w:rsid w:val="002F4ACD"/>
    <w:rsid w:val="002F4B1E"/>
    <w:rsid w:val="002F5C07"/>
    <w:rsid w:val="002F7BD4"/>
    <w:rsid w:val="003008BB"/>
    <w:rsid w:val="003011BF"/>
    <w:rsid w:val="00302ABC"/>
    <w:rsid w:val="003030FE"/>
    <w:rsid w:val="00303212"/>
    <w:rsid w:val="00304C1E"/>
    <w:rsid w:val="00307897"/>
    <w:rsid w:val="003104E7"/>
    <w:rsid w:val="00310EDD"/>
    <w:rsid w:val="00310F26"/>
    <w:rsid w:val="00312142"/>
    <w:rsid w:val="00312E90"/>
    <w:rsid w:val="00313836"/>
    <w:rsid w:val="00314020"/>
    <w:rsid w:val="00315237"/>
    <w:rsid w:val="00315F22"/>
    <w:rsid w:val="00320705"/>
    <w:rsid w:val="0032195E"/>
    <w:rsid w:val="003232FB"/>
    <w:rsid w:val="00323BFC"/>
    <w:rsid w:val="0032510F"/>
    <w:rsid w:val="00325EA3"/>
    <w:rsid w:val="003268B8"/>
    <w:rsid w:val="003303BB"/>
    <w:rsid w:val="00331E9E"/>
    <w:rsid w:val="003337D9"/>
    <w:rsid w:val="00333F7E"/>
    <w:rsid w:val="00333F89"/>
    <w:rsid w:val="00334B34"/>
    <w:rsid w:val="00336DD3"/>
    <w:rsid w:val="00337244"/>
    <w:rsid w:val="00341123"/>
    <w:rsid w:val="00341259"/>
    <w:rsid w:val="00341CD5"/>
    <w:rsid w:val="003429E2"/>
    <w:rsid w:val="00343CF6"/>
    <w:rsid w:val="003442BD"/>
    <w:rsid w:val="003445B2"/>
    <w:rsid w:val="00345787"/>
    <w:rsid w:val="00347211"/>
    <w:rsid w:val="0035047E"/>
    <w:rsid w:val="0035298E"/>
    <w:rsid w:val="00352E1A"/>
    <w:rsid w:val="00353701"/>
    <w:rsid w:val="003540E3"/>
    <w:rsid w:val="003541A0"/>
    <w:rsid w:val="00355DDC"/>
    <w:rsid w:val="0036206B"/>
    <w:rsid w:val="00362A6B"/>
    <w:rsid w:val="00362DDE"/>
    <w:rsid w:val="00363E9E"/>
    <w:rsid w:val="003641AD"/>
    <w:rsid w:val="00365634"/>
    <w:rsid w:val="00365A2E"/>
    <w:rsid w:val="00365C09"/>
    <w:rsid w:val="003718D1"/>
    <w:rsid w:val="00373928"/>
    <w:rsid w:val="00375912"/>
    <w:rsid w:val="00375C77"/>
    <w:rsid w:val="003803B5"/>
    <w:rsid w:val="003837B7"/>
    <w:rsid w:val="0038386F"/>
    <w:rsid w:val="00383AAD"/>
    <w:rsid w:val="0038429A"/>
    <w:rsid w:val="0038483C"/>
    <w:rsid w:val="00384C9D"/>
    <w:rsid w:val="00385EAE"/>
    <w:rsid w:val="00385FFA"/>
    <w:rsid w:val="003864B4"/>
    <w:rsid w:val="00387693"/>
    <w:rsid w:val="0039211A"/>
    <w:rsid w:val="0039273F"/>
    <w:rsid w:val="00393775"/>
    <w:rsid w:val="00393A45"/>
    <w:rsid w:val="003944F6"/>
    <w:rsid w:val="00395AC6"/>
    <w:rsid w:val="0039666D"/>
    <w:rsid w:val="00396E3A"/>
    <w:rsid w:val="00396F1F"/>
    <w:rsid w:val="00397B37"/>
    <w:rsid w:val="003A0504"/>
    <w:rsid w:val="003A14F3"/>
    <w:rsid w:val="003A1ACB"/>
    <w:rsid w:val="003A43CB"/>
    <w:rsid w:val="003A45C5"/>
    <w:rsid w:val="003A4D20"/>
    <w:rsid w:val="003A56B7"/>
    <w:rsid w:val="003A74C7"/>
    <w:rsid w:val="003A7A5C"/>
    <w:rsid w:val="003B0803"/>
    <w:rsid w:val="003B0BF4"/>
    <w:rsid w:val="003B36F1"/>
    <w:rsid w:val="003B4049"/>
    <w:rsid w:val="003B4408"/>
    <w:rsid w:val="003B4E44"/>
    <w:rsid w:val="003C14E9"/>
    <w:rsid w:val="003C17C2"/>
    <w:rsid w:val="003C1E96"/>
    <w:rsid w:val="003C1F42"/>
    <w:rsid w:val="003C23EE"/>
    <w:rsid w:val="003C2BBB"/>
    <w:rsid w:val="003C3A83"/>
    <w:rsid w:val="003C3AB4"/>
    <w:rsid w:val="003C3BD6"/>
    <w:rsid w:val="003C446B"/>
    <w:rsid w:val="003C4995"/>
    <w:rsid w:val="003C4B81"/>
    <w:rsid w:val="003C509C"/>
    <w:rsid w:val="003C5740"/>
    <w:rsid w:val="003C5A66"/>
    <w:rsid w:val="003C5E0B"/>
    <w:rsid w:val="003C68C8"/>
    <w:rsid w:val="003C7F00"/>
    <w:rsid w:val="003D0EEE"/>
    <w:rsid w:val="003D2310"/>
    <w:rsid w:val="003D24A7"/>
    <w:rsid w:val="003D3678"/>
    <w:rsid w:val="003D4651"/>
    <w:rsid w:val="003D4966"/>
    <w:rsid w:val="003D4ED2"/>
    <w:rsid w:val="003D5E14"/>
    <w:rsid w:val="003D6670"/>
    <w:rsid w:val="003E2BFA"/>
    <w:rsid w:val="003E34E1"/>
    <w:rsid w:val="003E38A3"/>
    <w:rsid w:val="003E7D22"/>
    <w:rsid w:val="003F191F"/>
    <w:rsid w:val="003F269F"/>
    <w:rsid w:val="003F28A1"/>
    <w:rsid w:val="003F6029"/>
    <w:rsid w:val="003F67CA"/>
    <w:rsid w:val="003F6FDF"/>
    <w:rsid w:val="0040067C"/>
    <w:rsid w:val="00402716"/>
    <w:rsid w:val="00406B4D"/>
    <w:rsid w:val="00410A72"/>
    <w:rsid w:val="00411316"/>
    <w:rsid w:val="0041205F"/>
    <w:rsid w:val="00412BFC"/>
    <w:rsid w:val="004138C4"/>
    <w:rsid w:val="00413C7B"/>
    <w:rsid w:val="004143FD"/>
    <w:rsid w:val="0041456D"/>
    <w:rsid w:val="00415ABF"/>
    <w:rsid w:val="00415ACF"/>
    <w:rsid w:val="00416A07"/>
    <w:rsid w:val="00420588"/>
    <w:rsid w:val="0042060B"/>
    <w:rsid w:val="0042187C"/>
    <w:rsid w:val="00421897"/>
    <w:rsid w:val="00421FF7"/>
    <w:rsid w:val="00423F46"/>
    <w:rsid w:val="00425932"/>
    <w:rsid w:val="0042598D"/>
    <w:rsid w:val="00425CDF"/>
    <w:rsid w:val="004266AC"/>
    <w:rsid w:val="00426D7F"/>
    <w:rsid w:val="00427393"/>
    <w:rsid w:val="00430A0A"/>
    <w:rsid w:val="00432118"/>
    <w:rsid w:val="00432326"/>
    <w:rsid w:val="00432B00"/>
    <w:rsid w:val="00435EA0"/>
    <w:rsid w:val="004362CB"/>
    <w:rsid w:val="004364DD"/>
    <w:rsid w:val="00436FAF"/>
    <w:rsid w:val="00436FE8"/>
    <w:rsid w:val="00437620"/>
    <w:rsid w:val="00437C3E"/>
    <w:rsid w:val="00440EC5"/>
    <w:rsid w:val="00441C45"/>
    <w:rsid w:val="00442A0F"/>
    <w:rsid w:val="00442B28"/>
    <w:rsid w:val="00442B71"/>
    <w:rsid w:val="00442F63"/>
    <w:rsid w:val="00443770"/>
    <w:rsid w:val="00443AA7"/>
    <w:rsid w:val="004454D0"/>
    <w:rsid w:val="0044605C"/>
    <w:rsid w:val="004467C8"/>
    <w:rsid w:val="0044713C"/>
    <w:rsid w:val="004476EA"/>
    <w:rsid w:val="004507F3"/>
    <w:rsid w:val="004508CD"/>
    <w:rsid w:val="0045241B"/>
    <w:rsid w:val="00452968"/>
    <w:rsid w:val="0045422C"/>
    <w:rsid w:val="00455008"/>
    <w:rsid w:val="0045657B"/>
    <w:rsid w:val="00457636"/>
    <w:rsid w:val="00457665"/>
    <w:rsid w:val="00460876"/>
    <w:rsid w:val="0046118A"/>
    <w:rsid w:val="00462165"/>
    <w:rsid w:val="004623FF"/>
    <w:rsid w:val="00462AE5"/>
    <w:rsid w:val="00463303"/>
    <w:rsid w:val="004634B0"/>
    <w:rsid w:val="00464261"/>
    <w:rsid w:val="00464E27"/>
    <w:rsid w:val="00464FF5"/>
    <w:rsid w:val="004652AA"/>
    <w:rsid w:val="00465E10"/>
    <w:rsid w:val="00467142"/>
    <w:rsid w:val="00467318"/>
    <w:rsid w:val="00470C76"/>
    <w:rsid w:val="004716EE"/>
    <w:rsid w:val="004741B0"/>
    <w:rsid w:val="00474EC2"/>
    <w:rsid w:val="00475223"/>
    <w:rsid w:val="004759C0"/>
    <w:rsid w:val="004759C2"/>
    <w:rsid w:val="00476B8B"/>
    <w:rsid w:val="00477C8E"/>
    <w:rsid w:val="00477EFE"/>
    <w:rsid w:val="004808E1"/>
    <w:rsid w:val="004815C7"/>
    <w:rsid w:val="00481ED4"/>
    <w:rsid w:val="004832AB"/>
    <w:rsid w:val="0048372A"/>
    <w:rsid w:val="00483A2D"/>
    <w:rsid w:val="00484F8F"/>
    <w:rsid w:val="00485CAC"/>
    <w:rsid w:val="00486B55"/>
    <w:rsid w:val="00486CC9"/>
    <w:rsid w:val="00486FA3"/>
    <w:rsid w:val="004932E2"/>
    <w:rsid w:val="004937D7"/>
    <w:rsid w:val="004938D3"/>
    <w:rsid w:val="00493D9F"/>
    <w:rsid w:val="004963AC"/>
    <w:rsid w:val="0049692D"/>
    <w:rsid w:val="00497AC3"/>
    <w:rsid w:val="004A0E70"/>
    <w:rsid w:val="004A2690"/>
    <w:rsid w:val="004A2D95"/>
    <w:rsid w:val="004A2EFE"/>
    <w:rsid w:val="004A2FA1"/>
    <w:rsid w:val="004A4447"/>
    <w:rsid w:val="004A6B1E"/>
    <w:rsid w:val="004A6B53"/>
    <w:rsid w:val="004B0769"/>
    <w:rsid w:val="004B0BE8"/>
    <w:rsid w:val="004B54B8"/>
    <w:rsid w:val="004B5E77"/>
    <w:rsid w:val="004B60F5"/>
    <w:rsid w:val="004B6A8E"/>
    <w:rsid w:val="004B750A"/>
    <w:rsid w:val="004C2180"/>
    <w:rsid w:val="004C2DEB"/>
    <w:rsid w:val="004C333A"/>
    <w:rsid w:val="004C4F1A"/>
    <w:rsid w:val="004C53E9"/>
    <w:rsid w:val="004C696D"/>
    <w:rsid w:val="004C6AAF"/>
    <w:rsid w:val="004C6B49"/>
    <w:rsid w:val="004C7405"/>
    <w:rsid w:val="004C771E"/>
    <w:rsid w:val="004D12BA"/>
    <w:rsid w:val="004D1E9C"/>
    <w:rsid w:val="004D4664"/>
    <w:rsid w:val="004D489E"/>
    <w:rsid w:val="004D5B29"/>
    <w:rsid w:val="004D66F2"/>
    <w:rsid w:val="004E0935"/>
    <w:rsid w:val="004E137B"/>
    <w:rsid w:val="004E1468"/>
    <w:rsid w:val="004E1C42"/>
    <w:rsid w:val="004E1DD9"/>
    <w:rsid w:val="004E2A49"/>
    <w:rsid w:val="004E3ABF"/>
    <w:rsid w:val="004E4B2D"/>
    <w:rsid w:val="004E52F5"/>
    <w:rsid w:val="004E52F8"/>
    <w:rsid w:val="004E5D9D"/>
    <w:rsid w:val="004E7F9B"/>
    <w:rsid w:val="004F02EC"/>
    <w:rsid w:val="004F0525"/>
    <w:rsid w:val="004F0AB2"/>
    <w:rsid w:val="004F0C60"/>
    <w:rsid w:val="004F0F1D"/>
    <w:rsid w:val="004F32B3"/>
    <w:rsid w:val="004F3654"/>
    <w:rsid w:val="004F3FEC"/>
    <w:rsid w:val="004F542A"/>
    <w:rsid w:val="004F7902"/>
    <w:rsid w:val="004F7B76"/>
    <w:rsid w:val="0050113A"/>
    <w:rsid w:val="0050597A"/>
    <w:rsid w:val="005069BA"/>
    <w:rsid w:val="005077E0"/>
    <w:rsid w:val="0051040B"/>
    <w:rsid w:val="005108FD"/>
    <w:rsid w:val="00511B09"/>
    <w:rsid w:val="00512409"/>
    <w:rsid w:val="005133E2"/>
    <w:rsid w:val="00514C30"/>
    <w:rsid w:val="00515222"/>
    <w:rsid w:val="00517D96"/>
    <w:rsid w:val="00520BFC"/>
    <w:rsid w:val="00521944"/>
    <w:rsid w:val="00523431"/>
    <w:rsid w:val="005241EA"/>
    <w:rsid w:val="00524470"/>
    <w:rsid w:val="00525E0B"/>
    <w:rsid w:val="00526109"/>
    <w:rsid w:val="005265D9"/>
    <w:rsid w:val="00526EC6"/>
    <w:rsid w:val="00527C27"/>
    <w:rsid w:val="00530AFB"/>
    <w:rsid w:val="00530C0A"/>
    <w:rsid w:val="00531695"/>
    <w:rsid w:val="0053173B"/>
    <w:rsid w:val="005317F4"/>
    <w:rsid w:val="0053229C"/>
    <w:rsid w:val="00532CC8"/>
    <w:rsid w:val="005330D5"/>
    <w:rsid w:val="005365CF"/>
    <w:rsid w:val="00537E76"/>
    <w:rsid w:val="00541F9C"/>
    <w:rsid w:val="005426EB"/>
    <w:rsid w:val="005453B8"/>
    <w:rsid w:val="005464F9"/>
    <w:rsid w:val="005468BA"/>
    <w:rsid w:val="00550546"/>
    <w:rsid w:val="00551204"/>
    <w:rsid w:val="0055142F"/>
    <w:rsid w:val="00553F0B"/>
    <w:rsid w:val="00555C4E"/>
    <w:rsid w:val="00556DEE"/>
    <w:rsid w:val="0055738A"/>
    <w:rsid w:val="00557F70"/>
    <w:rsid w:val="00560905"/>
    <w:rsid w:val="005636B6"/>
    <w:rsid w:val="005637CB"/>
    <w:rsid w:val="0056430B"/>
    <w:rsid w:val="005645DB"/>
    <w:rsid w:val="005649C2"/>
    <w:rsid w:val="0056516A"/>
    <w:rsid w:val="00566856"/>
    <w:rsid w:val="0057004C"/>
    <w:rsid w:val="005708E4"/>
    <w:rsid w:val="00571393"/>
    <w:rsid w:val="00571620"/>
    <w:rsid w:val="0057265C"/>
    <w:rsid w:val="005752D5"/>
    <w:rsid w:val="00576909"/>
    <w:rsid w:val="00576AD2"/>
    <w:rsid w:val="00577325"/>
    <w:rsid w:val="00580851"/>
    <w:rsid w:val="005839B0"/>
    <w:rsid w:val="00584465"/>
    <w:rsid w:val="005852E2"/>
    <w:rsid w:val="00585B96"/>
    <w:rsid w:val="00585D62"/>
    <w:rsid w:val="00585DBE"/>
    <w:rsid w:val="005903A7"/>
    <w:rsid w:val="00590B21"/>
    <w:rsid w:val="005924AF"/>
    <w:rsid w:val="00594EB4"/>
    <w:rsid w:val="005950F0"/>
    <w:rsid w:val="0059591F"/>
    <w:rsid w:val="00595D50"/>
    <w:rsid w:val="00597F15"/>
    <w:rsid w:val="00597F46"/>
    <w:rsid w:val="005A0131"/>
    <w:rsid w:val="005A01A7"/>
    <w:rsid w:val="005A2893"/>
    <w:rsid w:val="005A354B"/>
    <w:rsid w:val="005A5412"/>
    <w:rsid w:val="005A576B"/>
    <w:rsid w:val="005A5A5D"/>
    <w:rsid w:val="005A6B4D"/>
    <w:rsid w:val="005B0C5B"/>
    <w:rsid w:val="005B2C84"/>
    <w:rsid w:val="005B58C5"/>
    <w:rsid w:val="005B6042"/>
    <w:rsid w:val="005B7054"/>
    <w:rsid w:val="005C085E"/>
    <w:rsid w:val="005C2BCC"/>
    <w:rsid w:val="005C2DCC"/>
    <w:rsid w:val="005C4DE8"/>
    <w:rsid w:val="005C5EA6"/>
    <w:rsid w:val="005C65C4"/>
    <w:rsid w:val="005C7A93"/>
    <w:rsid w:val="005D0BF9"/>
    <w:rsid w:val="005D1105"/>
    <w:rsid w:val="005D28E6"/>
    <w:rsid w:val="005D5134"/>
    <w:rsid w:val="005D744F"/>
    <w:rsid w:val="005D7F9F"/>
    <w:rsid w:val="005E302C"/>
    <w:rsid w:val="005E351A"/>
    <w:rsid w:val="005E3D10"/>
    <w:rsid w:val="005E42F8"/>
    <w:rsid w:val="005E4EFA"/>
    <w:rsid w:val="005E77AE"/>
    <w:rsid w:val="005E77D8"/>
    <w:rsid w:val="005F3D1F"/>
    <w:rsid w:val="005F4460"/>
    <w:rsid w:val="005F4F9B"/>
    <w:rsid w:val="005F69E4"/>
    <w:rsid w:val="005F71E0"/>
    <w:rsid w:val="0060103E"/>
    <w:rsid w:val="00601571"/>
    <w:rsid w:val="006021A1"/>
    <w:rsid w:val="006055CC"/>
    <w:rsid w:val="006068BB"/>
    <w:rsid w:val="006106D5"/>
    <w:rsid w:val="00610700"/>
    <w:rsid w:val="00611CB6"/>
    <w:rsid w:val="006123D9"/>
    <w:rsid w:val="00613DDA"/>
    <w:rsid w:val="006145EB"/>
    <w:rsid w:val="00615BF3"/>
    <w:rsid w:val="00616B6B"/>
    <w:rsid w:val="006212B8"/>
    <w:rsid w:val="006213AA"/>
    <w:rsid w:val="00621F4C"/>
    <w:rsid w:val="00623E67"/>
    <w:rsid w:val="006246C3"/>
    <w:rsid w:val="00625264"/>
    <w:rsid w:val="00626325"/>
    <w:rsid w:val="00627DDA"/>
    <w:rsid w:val="00630675"/>
    <w:rsid w:val="006309EC"/>
    <w:rsid w:val="00631342"/>
    <w:rsid w:val="00631D12"/>
    <w:rsid w:val="00631FC9"/>
    <w:rsid w:val="00632DE1"/>
    <w:rsid w:val="00633E9C"/>
    <w:rsid w:val="006351BB"/>
    <w:rsid w:val="0063555D"/>
    <w:rsid w:val="00635D27"/>
    <w:rsid w:val="006363D6"/>
    <w:rsid w:val="00637D54"/>
    <w:rsid w:val="00643465"/>
    <w:rsid w:val="00643585"/>
    <w:rsid w:val="00643ACA"/>
    <w:rsid w:val="00643CA2"/>
    <w:rsid w:val="00645116"/>
    <w:rsid w:val="006453C0"/>
    <w:rsid w:val="006469F3"/>
    <w:rsid w:val="00646D45"/>
    <w:rsid w:val="00650CC6"/>
    <w:rsid w:val="006548DB"/>
    <w:rsid w:val="00655568"/>
    <w:rsid w:val="0065581A"/>
    <w:rsid w:val="00657B37"/>
    <w:rsid w:val="00660D2E"/>
    <w:rsid w:val="006616E6"/>
    <w:rsid w:val="00662EB5"/>
    <w:rsid w:val="00663A5D"/>
    <w:rsid w:val="00664806"/>
    <w:rsid w:val="00665A6F"/>
    <w:rsid w:val="00665B2F"/>
    <w:rsid w:val="006660ED"/>
    <w:rsid w:val="0066698F"/>
    <w:rsid w:val="00667BB2"/>
    <w:rsid w:val="00670032"/>
    <w:rsid w:val="006716C0"/>
    <w:rsid w:val="00671869"/>
    <w:rsid w:val="00671A3B"/>
    <w:rsid w:val="006728A1"/>
    <w:rsid w:val="00672F6E"/>
    <w:rsid w:val="00675183"/>
    <w:rsid w:val="0067595A"/>
    <w:rsid w:val="00675B95"/>
    <w:rsid w:val="00675E8A"/>
    <w:rsid w:val="00676D62"/>
    <w:rsid w:val="00680138"/>
    <w:rsid w:val="006810F4"/>
    <w:rsid w:val="006816E0"/>
    <w:rsid w:val="00682B28"/>
    <w:rsid w:val="00682E41"/>
    <w:rsid w:val="006847DA"/>
    <w:rsid w:val="00684837"/>
    <w:rsid w:val="00684FC6"/>
    <w:rsid w:val="00685BA4"/>
    <w:rsid w:val="00690F89"/>
    <w:rsid w:val="006928A8"/>
    <w:rsid w:val="00692922"/>
    <w:rsid w:val="006968C7"/>
    <w:rsid w:val="00697765"/>
    <w:rsid w:val="006A001C"/>
    <w:rsid w:val="006A06BC"/>
    <w:rsid w:val="006A0978"/>
    <w:rsid w:val="006A12F7"/>
    <w:rsid w:val="006A209A"/>
    <w:rsid w:val="006A2A4A"/>
    <w:rsid w:val="006A2DEB"/>
    <w:rsid w:val="006A4995"/>
    <w:rsid w:val="006A5EDE"/>
    <w:rsid w:val="006A6102"/>
    <w:rsid w:val="006A62F4"/>
    <w:rsid w:val="006A655A"/>
    <w:rsid w:val="006A6A00"/>
    <w:rsid w:val="006A753A"/>
    <w:rsid w:val="006B05E3"/>
    <w:rsid w:val="006B10E0"/>
    <w:rsid w:val="006B1317"/>
    <w:rsid w:val="006B179B"/>
    <w:rsid w:val="006B1E9F"/>
    <w:rsid w:val="006B2B0F"/>
    <w:rsid w:val="006B70C0"/>
    <w:rsid w:val="006B78A6"/>
    <w:rsid w:val="006C0B22"/>
    <w:rsid w:val="006C32A0"/>
    <w:rsid w:val="006C5AEA"/>
    <w:rsid w:val="006D0273"/>
    <w:rsid w:val="006D34FF"/>
    <w:rsid w:val="006D36D7"/>
    <w:rsid w:val="006D3FDF"/>
    <w:rsid w:val="006D44CA"/>
    <w:rsid w:val="006D486F"/>
    <w:rsid w:val="006D5556"/>
    <w:rsid w:val="006D68E3"/>
    <w:rsid w:val="006D6BA2"/>
    <w:rsid w:val="006E044B"/>
    <w:rsid w:val="006E10F0"/>
    <w:rsid w:val="006E1938"/>
    <w:rsid w:val="006E1EB3"/>
    <w:rsid w:val="006E3099"/>
    <w:rsid w:val="006E3F18"/>
    <w:rsid w:val="006E4509"/>
    <w:rsid w:val="006E4878"/>
    <w:rsid w:val="006E4B13"/>
    <w:rsid w:val="006E5992"/>
    <w:rsid w:val="006E6DF7"/>
    <w:rsid w:val="006F0DE5"/>
    <w:rsid w:val="006F1122"/>
    <w:rsid w:val="006F2D3B"/>
    <w:rsid w:val="006F2EE5"/>
    <w:rsid w:val="006F4048"/>
    <w:rsid w:val="006F4471"/>
    <w:rsid w:val="006F4CFA"/>
    <w:rsid w:val="006F4E30"/>
    <w:rsid w:val="006F4F27"/>
    <w:rsid w:val="006F575A"/>
    <w:rsid w:val="006F5D92"/>
    <w:rsid w:val="006F606D"/>
    <w:rsid w:val="006F61DE"/>
    <w:rsid w:val="006F6C02"/>
    <w:rsid w:val="006F7AF6"/>
    <w:rsid w:val="006F7CBD"/>
    <w:rsid w:val="007003EA"/>
    <w:rsid w:val="00701474"/>
    <w:rsid w:val="00701D54"/>
    <w:rsid w:val="00702F01"/>
    <w:rsid w:val="00704299"/>
    <w:rsid w:val="007064EA"/>
    <w:rsid w:val="00706A45"/>
    <w:rsid w:val="00707109"/>
    <w:rsid w:val="007109D7"/>
    <w:rsid w:val="00711824"/>
    <w:rsid w:val="00713639"/>
    <w:rsid w:val="0071420F"/>
    <w:rsid w:val="00714B3D"/>
    <w:rsid w:val="00714ED9"/>
    <w:rsid w:val="00715253"/>
    <w:rsid w:val="0071747B"/>
    <w:rsid w:val="00717D5B"/>
    <w:rsid w:val="00722DFB"/>
    <w:rsid w:val="0072543C"/>
    <w:rsid w:val="00725C71"/>
    <w:rsid w:val="00725DDA"/>
    <w:rsid w:val="0072769A"/>
    <w:rsid w:val="0073000F"/>
    <w:rsid w:val="007306E4"/>
    <w:rsid w:val="0073172F"/>
    <w:rsid w:val="007324AD"/>
    <w:rsid w:val="00733542"/>
    <w:rsid w:val="00736575"/>
    <w:rsid w:val="0073712B"/>
    <w:rsid w:val="007374B6"/>
    <w:rsid w:val="00737C1F"/>
    <w:rsid w:val="00740966"/>
    <w:rsid w:val="00740BB6"/>
    <w:rsid w:val="0074101B"/>
    <w:rsid w:val="00741BAF"/>
    <w:rsid w:val="00742526"/>
    <w:rsid w:val="007428CF"/>
    <w:rsid w:val="00742CC0"/>
    <w:rsid w:val="00743A28"/>
    <w:rsid w:val="00743B44"/>
    <w:rsid w:val="00746075"/>
    <w:rsid w:val="00747AF6"/>
    <w:rsid w:val="00750317"/>
    <w:rsid w:val="007519C0"/>
    <w:rsid w:val="00751A73"/>
    <w:rsid w:val="00753F30"/>
    <w:rsid w:val="00754221"/>
    <w:rsid w:val="00754833"/>
    <w:rsid w:val="00754DF1"/>
    <w:rsid w:val="007550B8"/>
    <w:rsid w:val="00756754"/>
    <w:rsid w:val="007603EF"/>
    <w:rsid w:val="007613F5"/>
    <w:rsid w:val="007624C6"/>
    <w:rsid w:val="00763995"/>
    <w:rsid w:val="00763D86"/>
    <w:rsid w:val="00764193"/>
    <w:rsid w:val="0076474A"/>
    <w:rsid w:val="0076494C"/>
    <w:rsid w:val="00766063"/>
    <w:rsid w:val="0076607D"/>
    <w:rsid w:val="007667E0"/>
    <w:rsid w:val="00767703"/>
    <w:rsid w:val="0077038F"/>
    <w:rsid w:val="00770801"/>
    <w:rsid w:val="0077121F"/>
    <w:rsid w:val="00772A09"/>
    <w:rsid w:val="00772E9C"/>
    <w:rsid w:val="0077321C"/>
    <w:rsid w:val="00773933"/>
    <w:rsid w:val="0077484B"/>
    <w:rsid w:val="007750ED"/>
    <w:rsid w:val="00776E5F"/>
    <w:rsid w:val="0077720D"/>
    <w:rsid w:val="007801E8"/>
    <w:rsid w:val="00780B4F"/>
    <w:rsid w:val="007812E5"/>
    <w:rsid w:val="00781BD2"/>
    <w:rsid w:val="00781E25"/>
    <w:rsid w:val="00781EDF"/>
    <w:rsid w:val="007824CC"/>
    <w:rsid w:val="00782663"/>
    <w:rsid w:val="00782CB6"/>
    <w:rsid w:val="0078526D"/>
    <w:rsid w:val="00786E05"/>
    <w:rsid w:val="00787484"/>
    <w:rsid w:val="00787768"/>
    <w:rsid w:val="00791019"/>
    <w:rsid w:val="007919EC"/>
    <w:rsid w:val="007930E3"/>
    <w:rsid w:val="007937AE"/>
    <w:rsid w:val="0079562F"/>
    <w:rsid w:val="00797BF8"/>
    <w:rsid w:val="007A0325"/>
    <w:rsid w:val="007A03CF"/>
    <w:rsid w:val="007A1575"/>
    <w:rsid w:val="007A349F"/>
    <w:rsid w:val="007A3CD8"/>
    <w:rsid w:val="007A4C75"/>
    <w:rsid w:val="007A52F9"/>
    <w:rsid w:val="007A55A4"/>
    <w:rsid w:val="007A5E40"/>
    <w:rsid w:val="007A61D6"/>
    <w:rsid w:val="007A681E"/>
    <w:rsid w:val="007A7C23"/>
    <w:rsid w:val="007B0469"/>
    <w:rsid w:val="007B072C"/>
    <w:rsid w:val="007B1244"/>
    <w:rsid w:val="007B2E23"/>
    <w:rsid w:val="007B3AC9"/>
    <w:rsid w:val="007B411B"/>
    <w:rsid w:val="007B4BEC"/>
    <w:rsid w:val="007B6380"/>
    <w:rsid w:val="007B7351"/>
    <w:rsid w:val="007B77A1"/>
    <w:rsid w:val="007B7EDA"/>
    <w:rsid w:val="007C027D"/>
    <w:rsid w:val="007C19BD"/>
    <w:rsid w:val="007C1A66"/>
    <w:rsid w:val="007C290F"/>
    <w:rsid w:val="007C3686"/>
    <w:rsid w:val="007C583F"/>
    <w:rsid w:val="007C7091"/>
    <w:rsid w:val="007C7B6C"/>
    <w:rsid w:val="007D0930"/>
    <w:rsid w:val="007D0E8B"/>
    <w:rsid w:val="007D14D1"/>
    <w:rsid w:val="007D22EE"/>
    <w:rsid w:val="007D265C"/>
    <w:rsid w:val="007D2EED"/>
    <w:rsid w:val="007D4578"/>
    <w:rsid w:val="007D4711"/>
    <w:rsid w:val="007D4CE8"/>
    <w:rsid w:val="007D4F84"/>
    <w:rsid w:val="007D5E1E"/>
    <w:rsid w:val="007D649C"/>
    <w:rsid w:val="007D7D74"/>
    <w:rsid w:val="007D7E3F"/>
    <w:rsid w:val="007E0103"/>
    <w:rsid w:val="007E0224"/>
    <w:rsid w:val="007E18A8"/>
    <w:rsid w:val="007E1EE6"/>
    <w:rsid w:val="007E272A"/>
    <w:rsid w:val="007E2776"/>
    <w:rsid w:val="007E3BD0"/>
    <w:rsid w:val="007E4760"/>
    <w:rsid w:val="007E6160"/>
    <w:rsid w:val="007E7248"/>
    <w:rsid w:val="007E77A4"/>
    <w:rsid w:val="007F00D8"/>
    <w:rsid w:val="007F04D6"/>
    <w:rsid w:val="007F055A"/>
    <w:rsid w:val="007F252E"/>
    <w:rsid w:val="007F3938"/>
    <w:rsid w:val="007F568C"/>
    <w:rsid w:val="007F574F"/>
    <w:rsid w:val="007F61AC"/>
    <w:rsid w:val="007F7E18"/>
    <w:rsid w:val="008016D7"/>
    <w:rsid w:val="00802902"/>
    <w:rsid w:val="008039C0"/>
    <w:rsid w:val="00803FD3"/>
    <w:rsid w:val="0080401A"/>
    <w:rsid w:val="008068AE"/>
    <w:rsid w:val="008075F6"/>
    <w:rsid w:val="00807C61"/>
    <w:rsid w:val="0081044E"/>
    <w:rsid w:val="00812049"/>
    <w:rsid w:val="0081208E"/>
    <w:rsid w:val="00813067"/>
    <w:rsid w:val="00813985"/>
    <w:rsid w:val="008153A8"/>
    <w:rsid w:val="00815C5C"/>
    <w:rsid w:val="008166E7"/>
    <w:rsid w:val="00817B8A"/>
    <w:rsid w:val="0082092E"/>
    <w:rsid w:val="00820D2B"/>
    <w:rsid w:val="00821DEF"/>
    <w:rsid w:val="008226C5"/>
    <w:rsid w:val="008228C3"/>
    <w:rsid w:val="0082386D"/>
    <w:rsid w:val="00827AA7"/>
    <w:rsid w:val="00827E4D"/>
    <w:rsid w:val="0083087D"/>
    <w:rsid w:val="008316E5"/>
    <w:rsid w:val="0083299D"/>
    <w:rsid w:val="00832F79"/>
    <w:rsid w:val="00833D61"/>
    <w:rsid w:val="00834012"/>
    <w:rsid w:val="008346BC"/>
    <w:rsid w:val="00835DDA"/>
    <w:rsid w:val="008360A8"/>
    <w:rsid w:val="00836824"/>
    <w:rsid w:val="0083699A"/>
    <w:rsid w:val="00841656"/>
    <w:rsid w:val="00841706"/>
    <w:rsid w:val="00841DE2"/>
    <w:rsid w:val="008421CE"/>
    <w:rsid w:val="00842D1C"/>
    <w:rsid w:val="00843CF2"/>
    <w:rsid w:val="00844B69"/>
    <w:rsid w:val="00845E3B"/>
    <w:rsid w:val="0084682D"/>
    <w:rsid w:val="008468F8"/>
    <w:rsid w:val="00846B41"/>
    <w:rsid w:val="008513EA"/>
    <w:rsid w:val="008516C0"/>
    <w:rsid w:val="008533CB"/>
    <w:rsid w:val="00854D96"/>
    <w:rsid w:val="00855B75"/>
    <w:rsid w:val="00855B82"/>
    <w:rsid w:val="00855BA8"/>
    <w:rsid w:val="00855E30"/>
    <w:rsid w:val="008562A6"/>
    <w:rsid w:val="00857DDA"/>
    <w:rsid w:val="00857F59"/>
    <w:rsid w:val="008603AF"/>
    <w:rsid w:val="0086062C"/>
    <w:rsid w:val="00860C42"/>
    <w:rsid w:val="00860C4E"/>
    <w:rsid w:val="008616FC"/>
    <w:rsid w:val="00861CBB"/>
    <w:rsid w:val="008622DD"/>
    <w:rsid w:val="008625DB"/>
    <w:rsid w:val="00864288"/>
    <w:rsid w:val="008643AF"/>
    <w:rsid w:val="00865B96"/>
    <w:rsid w:val="00866BE7"/>
    <w:rsid w:val="00866EDB"/>
    <w:rsid w:val="00867840"/>
    <w:rsid w:val="008700AB"/>
    <w:rsid w:val="00870ABE"/>
    <w:rsid w:val="00871358"/>
    <w:rsid w:val="00871E54"/>
    <w:rsid w:val="00875381"/>
    <w:rsid w:val="00876245"/>
    <w:rsid w:val="00877F46"/>
    <w:rsid w:val="0088009D"/>
    <w:rsid w:val="00880C54"/>
    <w:rsid w:val="0088114A"/>
    <w:rsid w:val="0088269B"/>
    <w:rsid w:val="0088284B"/>
    <w:rsid w:val="00883989"/>
    <w:rsid w:val="00883DAD"/>
    <w:rsid w:val="008846E9"/>
    <w:rsid w:val="0088480D"/>
    <w:rsid w:val="00884E0A"/>
    <w:rsid w:val="0088511A"/>
    <w:rsid w:val="0089110C"/>
    <w:rsid w:val="0089219E"/>
    <w:rsid w:val="00893F33"/>
    <w:rsid w:val="0089456F"/>
    <w:rsid w:val="00894877"/>
    <w:rsid w:val="00894E0F"/>
    <w:rsid w:val="008952ED"/>
    <w:rsid w:val="0089531D"/>
    <w:rsid w:val="008A1A19"/>
    <w:rsid w:val="008A1C0D"/>
    <w:rsid w:val="008A2CED"/>
    <w:rsid w:val="008A2DAE"/>
    <w:rsid w:val="008A314D"/>
    <w:rsid w:val="008A4135"/>
    <w:rsid w:val="008A5C62"/>
    <w:rsid w:val="008A6501"/>
    <w:rsid w:val="008B136D"/>
    <w:rsid w:val="008B1653"/>
    <w:rsid w:val="008B250F"/>
    <w:rsid w:val="008B4756"/>
    <w:rsid w:val="008B5B9F"/>
    <w:rsid w:val="008B61AC"/>
    <w:rsid w:val="008B6349"/>
    <w:rsid w:val="008B6EC2"/>
    <w:rsid w:val="008C1B64"/>
    <w:rsid w:val="008C2FBF"/>
    <w:rsid w:val="008C2FE5"/>
    <w:rsid w:val="008C3372"/>
    <w:rsid w:val="008C4A91"/>
    <w:rsid w:val="008C4D03"/>
    <w:rsid w:val="008C4E0B"/>
    <w:rsid w:val="008C5DE1"/>
    <w:rsid w:val="008D0C34"/>
    <w:rsid w:val="008D39BA"/>
    <w:rsid w:val="008D4562"/>
    <w:rsid w:val="008D4791"/>
    <w:rsid w:val="008D641B"/>
    <w:rsid w:val="008D65FE"/>
    <w:rsid w:val="008E0A1F"/>
    <w:rsid w:val="008E0F02"/>
    <w:rsid w:val="008E34AD"/>
    <w:rsid w:val="008E6A1E"/>
    <w:rsid w:val="008E6A8D"/>
    <w:rsid w:val="008E776D"/>
    <w:rsid w:val="008E7EB3"/>
    <w:rsid w:val="008F01B7"/>
    <w:rsid w:val="008F1341"/>
    <w:rsid w:val="008F13BF"/>
    <w:rsid w:val="008F1C5D"/>
    <w:rsid w:val="008F2439"/>
    <w:rsid w:val="008F272E"/>
    <w:rsid w:val="008F3159"/>
    <w:rsid w:val="008F4835"/>
    <w:rsid w:val="008F4BE1"/>
    <w:rsid w:val="008F618D"/>
    <w:rsid w:val="008F6C80"/>
    <w:rsid w:val="00900EB4"/>
    <w:rsid w:val="00902ACD"/>
    <w:rsid w:val="00904B2D"/>
    <w:rsid w:val="00904ECF"/>
    <w:rsid w:val="00905366"/>
    <w:rsid w:val="00905578"/>
    <w:rsid w:val="00905A42"/>
    <w:rsid w:val="00913A6A"/>
    <w:rsid w:val="00913BC0"/>
    <w:rsid w:val="00915657"/>
    <w:rsid w:val="00920B79"/>
    <w:rsid w:val="00925155"/>
    <w:rsid w:val="009251DF"/>
    <w:rsid w:val="0092532D"/>
    <w:rsid w:val="00925F45"/>
    <w:rsid w:val="00930300"/>
    <w:rsid w:val="00930751"/>
    <w:rsid w:val="00930E11"/>
    <w:rsid w:val="00931FD9"/>
    <w:rsid w:val="00931FEE"/>
    <w:rsid w:val="009325C9"/>
    <w:rsid w:val="00934F7F"/>
    <w:rsid w:val="00935B46"/>
    <w:rsid w:val="00935DED"/>
    <w:rsid w:val="00936170"/>
    <w:rsid w:val="009364EA"/>
    <w:rsid w:val="009366A2"/>
    <w:rsid w:val="00937586"/>
    <w:rsid w:val="00937955"/>
    <w:rsid w:val="00943915"/>
    <w:rsid w:val="00944FB9"/>
    <w:rsid w:val="00945074"/>
    <w:rsid w:val="00947C89"/>
    <w:rsid w:val="009504F6"/>
    <w:rsid w:val="009513CF"/>
    <w:rsid w:val="0095268E"/>
    <w:rsid w:val="00953005"/>
    <w:rsid w:val="009542A2"/>
    <w:rsid w:val="00954D76"/>
    <w:rsid w:val="00956756"/>
    <w:rsid w:val="00956836"/>
    <w:rsid w:val="00960018"/>
    <w:rsid w:val="009609D8"/>
    <w:rsid w:val="009612D7"/>
    <w:rsid w:val="00961B93"/>
    <w:rsid w:val="009623C2"/>
    <w:rsid w:val="00962BAE"/>
    <w:rsid w:val="00962C19"/>
    <w:rsid w:val="00963767"/>
    <w:rsid w:val="00963F65"/>
    <w:rsid w:val="009641F6"/>
    <w:rsid w:val="009644BB"/>
    <w:rsid w:val="00964BF4"/>
    <w:rsid w:val="00965A37"/>
    <w:rsid w:val="00967A44"/>
    <w:rsid w:val="00967AAE"/>
    <w:rsid w:val="00967CD0"/>
    <w:rsid w:val="00970491"/>
    <w:rsid w:val="009716E1"/>
    <w:rsid w:val="00972021"/>
    <w:rsid w:val="00972479"/>
    <w:rsid w:val="009742CF"/>
    <w:rsid w:val="0097539F"/>
    <w:rsid w:val="009756BE"/>
    <w:rsid w:val="00975D70"/>
    <w:rsid w:val="00976716"/>
    <w:rsid w:val="00976CB7"/>
    <w:rsid w:val="00980C2A"/>
    <w:rsid w:val="00981663"/>
    <w:rsid w:val="009825F3"/>
    <w:rsid w:val="00982C4A"/>
    <w:rsid w:val="00983169"/>
    <w:rsid w:val="00983532"/>
    <w:rsid w:val="0098394C"/>
    <w:rsid w:val="00984FAF"/>
    <w:rsid w:val="009857D8"/>
    <w:rsid w:val="00990891"/>
    <w:rsid w:val="00991BF1"/>
    <w:rsid w:val="0099621B"/>
    <w:rsid w:val="00996250"/>
    <w:rsid w:val="009963AB"/>
    <w:rsid w:val="009965D0"/>
    <w:rsid w:val="00996E6F"/>
    <w:rsid w:val="00997A0B"/>
    <w:rsid w:val="009A10D2"/>
    <w:rsid w:val="009A3D40"/>
    <w:rsid w:val="009A3F5D"/>
    <w:rsid w:val="009A4B66"/>
    <w:rsid w:val="009A66BC"/>
    <w:rsid w:val="009A6A86"/>
    <w:rsid w:val="009A7C16"/>
    <w:rsid w:val="009B0E3C"/>
    <w:rsid w:val="009B203F"/>
    <w:rsid w:val="009B53D7"/>
    <w:rsid w:val="009B55E0"/>
    <w:rsid w:val="009B7B61"/>
    <w:rsid w:val="009B7CB6"/>
    <w:rsid w:val="009C07D9"/>
    <w:rsid w:val="009C0927"/>
    <w:rsid w:val="009C0A94"/>
    <w:rsid w:val="009C2DBE"/>
    <w:rsid w:val="009C3B66"/>
    <w:rsid w:val="009C6E46"/>
    <w:rsid w:val="009C6F41"/>
    <w:rsid w:val="009C739A"/>
    <w:rsid w:val="009D0C21"/>
    <w:rsid w:val="009D17A6"/>
    <w:rsid w:val="009D1863"/>
    <w:rsid w:val="009D1B34"/>
    <w:rsid w:val="009D2439"/>
    <w:rsid w:val="009D3DAA"/>
    <w:rsid w:val="009D4C26"/>
    <w:rsid w:val="009D623B"/>
    <w:rsid w:val="009D62CD"/>
    <w:rsid w:val="009D67E3"/>
    <w:rsid w:val="009D6F32"/>
    <w:rsid w:val="009D6FA2"/>
    <w:rsid w:val="009D7789"/>
    <w:rsid w:val="009E01C7"/>
    <w:rsid w:val="009E0844"/>
    <w:rsid w:val="009E0CC3"/>
    <w:rsid w:val="009E11EE"/>
    <w:rsid w:val="009E1843"/>
    <w:rsid w:val="009E1B2E"/>
    <w:rsid w:val="009E2080"/>
    <w:rsid w:val="009E2B20"/>
    <w:rsid w:val="009E32F4"/>
    <w:rsid w:val="009E355C"/>
    <w:rsid w:val="009E358D"/>
    <w:rsid w:val="009E3FF3"/>
    <w:rsid w:val="009E4AD2"/>
    <w:rsid w:val="009E5272"/>
    <w:rsid w:val="009E57A8"/>
    <w:rsid w:val="009E5844"/>
    <w:rsid w:val="009E6189"/>
    <w:rsid w:val="009E62FC"/>
    <w:rsid w:val="009F08BB"/>
    <w:rsid w:val="009F3748"/>
    <w:rsid w:val="009F45A9"/>
    <w:rsid w:val="009F4A34"/>
    <w:rsid w:val="009F53C2"/>
    <w:rsid w:val="009F5A7B"/>
    <w:rsid w:val="009F5EC8"/>
    <w:rsid w:val="009F6267"/>
    <w:rsid w:val="009F7927"/>
    <w:rsid w:val="00A00829"/>
    <w:rsid w:val="00A01D0A"/>
    <w:rsid w:val="00A01D6F"/>
    <w:rsid w:val="00A022CC"/>
    <w:rsid w:val="00A025F6"/>
    <w:rsid w:val="00A02B64"/>
    <w:rsid w:val="00A04651"/>
    <w:rsid w:val="00A04C0D"/>
    <w:rsid w:val="00A04EF7"/>
    <w:rsid w:val="00A05B29"/>
    <w:rsid w:val="00A05D2D"/>
    <w:rsid w:val="00A076FB"/>
    <w:rsid w:val="00A1183C"/>
    <w:rsid w:val="00A11DAE"/>
    <w:rsid w:val="00A125A9"/>
    <w:rsid w:val="00A12B2F"/>
    <w:rsid w:val="00A1384E"/>
    <w:rsid w:val="00A157FA"/>
    <w:rsid w:val="00A163FF"/>
    <w:rsid w:val="00A20E66"/>
    <w:rsid w:val="00A21A0E"/>
    <w:rsid w:val="00A225BB"/>
    <w:rsid w:val="00A23C9A"/>
    <w:rsid w:val="00A23CE6"/>
    <w:rsid w:val="00A25799"/>
    <w:rsid w:val="00A2657B"/>
    <w:rsid w:val="00A26A83"/>
    <w:rsid w:val="00A26F14"/>
    <w:rsid w:val="00A27A6D"/>
    <w:rsid w:val="00A3045E"/>
    <w:rsid w:val="00A30532"/>
    <w:rsid w:val="00A30AE1"/>
    <w:rsid w:val="00A31E90"/>
    <w:rsid w:val="00A32F88"/>
    <w:rsid w:val="00A338A3"/>
    <w:rsid w:val="00A33CA6"/>
    <w:rsid w:val="00A34328"/>
    <w:rsid w:val="00A347F6"/>
    <w:rsid w:val="00A350D0"/>
    <w:rsid w:val="00A356E7"/>
    <w:rsid w:val="00A369A2"/>
    <w:rsid w:val="00A36B5A"/>
    <w:rsid w:val="00A36BC9"/>
    <w:rsid w:val="00A36E72"/>
    <w:rsid w:val="00A36FBE"/>
    <w:rsid w:val="00A37029"/>
    <w:rsid w:val="00A372F0"/>
    <w:rsid w:val="00A37F44"/>
    <w:rsid w:val="00A40FC9"/>
    <w:rsid w:val="00A41DC9"/>
    <w:rsid w:val="00A421F5"/>
    <w:rsid w:val="00A443E5"/>
    <w:rsid w:val="00A445DC"/>
    <w:rsid w:val="00A46878"/>
    <w:rsid w:val="00A46956"/>
    <w:rsid w:val="00A46F6A"/>
    <w:rsid w:val="00A47731"/>
    <w:rsid w:val="00A50571"/>
    <w:rsid w:val="00A5072D"/>
    <w:rsid w:val="00A5178C"/>
    <w:rsid w:val="00A51A9D"/>
    <w:rsid w:val="00A51F24"/>
    <w:rsid w:val="00A521D8"/>
    <w:rsid w:val="00A52B50"/>
    <w:rsid w:val="00A52F04"/>
    <w:rsid w:val="00A551EC"/>
    <w:rsid w:val="00A578A0"/>
    <w:rsid w:val="00A57C13"/>
    <w:rsid w:val="00A6003A"/>
    <w:rsid w:val="00A61BDC"/>
    <w:rsid w:val="00A629F4"/>
    <w:rsid w:val="00A63730"/>
    <w:rsid w:val="00A67EBE"/>
    <w:rsid w:val="00A700A6"/>
    <w:rsid w:val="00A70D75"/>
    <w:rsid w:val="00A70F00"/>
    <w:rsid w:val="00A71898"/>
    <w:rsid w:val="00A71ADA"/>
    <w:rsid w:val="00A7309D"/>
    <w:rsid w:val="00A74FF3"/>
    <w:rsid w:val="00A7729D"/>
    <w:rsid w:val="00A82953"/>
    <w:rsid w:val="00A82E72"/>
    <w:rsid w:val="00A836DF"/>
    <w:rsid w:val="00A851EA"/>
    <w:rsid w:val="00A85CE9"/>
    <w:rsid w:val="00A85F04"/>
    <w:rsid w:val="00A8611B"/>
    <w:rsid w:val="00A86B75"/>
    <w:rsid w:val="00A86E5E"/>
    <w:rsid w:val="00A86E87"/>
    <w:rsid w:val="00A87AB9"/>
    <w:rsid w:val="00A87C09"/>
    <w:rsid w:val="00A92A7E"/>
    <w:rsid w:val="00A93451"/>
    <w:rsid w:val="00A93CCC"/>
    <w:rsid w:val="00A942D0"/>
    <w:rsid w:val="00A956FD"/>
    <w:rsid w:val="00A9762F"/>
    <w:rsid w:val="00AA1561"/>
    <w:rsid w:val="00AA4444"/>
    <w:rsid w:val="00AA5C8F"/>
    <w:rsid w:val="00AA63A6"/>
    <w:rsid w:val="00AA6F17"/>
    <w:rsid w:val="00AB016A"/>
    <w:rsid w:val="00AB0D3A"/>
    <w:rsid w:val="00AB19ED"/>
    <w:rsid w:val="00AB243E"/>
    <w:rsid w:val="00AB3B96"/>
    <w:rsid w:val="00AB5848"/>
    <w:rsid w:val="00AB6563"/>
    <w:rsid w:val="00AB6907"/>
    <w:rsid w:val="00AB72F6"/>
    <w:rsid w:val="00AB7E5A"/>
    <w:rsid w:val="00AC0464"/>
    <w:rsid w:val="00AC57CA"/>
    <w:rsid w:val="00AC6DCE"/>
    <w:rsid w:val="00AC7868"/>
    <w:rsid w:val="00AD01E7"/>
    <w:rsid w:val="00AD099A"/>
    <w:rsid w:val="00AD0C08"/>
    <w:rsid w:val="00AD15BD"/>
    <w:rsid w:val="00AD18ED"/>
    <w:rsid w:val="00AD219A"/>
    <w:rsid w:val="00AD496F"/>
    <w:rsid w:val="00AD5A94"/>
    <w:rsid w:val="00AD5A96"/>
    <w:rsid w:val="00AD630B"/>
    <w:rsid w:val="00AD6AEF"/>
    <w:rsid w:val="00AE29C3"/>
    <w:rsid w:val="00AE360F"/>
    <w:rsid w:val="00AE39BE"/>
    <w:rsid w:val="00AE4488"/>
    <w:rsid w:val="00AE76E3"/>
    <w:rsid w:val="00AE7B66"/>
    <w:rsid w:val="00AF1D03"/>
    <w:rsid w:val="00AF44C8"/>
    <w:rsid w:val="00AF4765"/>
    <w:rsid w:val="00AF5613"/>
    <w:rsid w:val="00AF5B8A"/>
    <w:rsid w:val="00AF6770"/>
    <w:rsid w:val="00AF6ACD"/>
    <w:rsid w:val="00B000F4"/>
    <w:rsid w:val="00B020C4"/>
    <w:rsid w:val="00B02652"/>
    <w:rsid w:val="00B03401"/>
    <w:rsid w:val="00B038EC"/>
    <w:rsid w:val="00B047AC"/>
    <w:rsid w:val="00B06363"/>
    <w:rsid w:val="00B06ADF"/>
    <w:rsid w:val="00B06E28"/>
    <w:rsid w:val="00B105F4"/>
    <w:rsid w:val="00B10CD9"/>
    <w:rsid w:val="00B11442"/>
    <w:rsid w:val="00B12440"/>
    <w:rsid w:val="00B1311C"/>
    <w:rsid w:val="00B1390D"/>
    <w:rsid w:val="00B13DBC"/>
    <w:rsid w:val="00B158B5"/>
    <w:rsid w:val="00B178FE"/>
    <w:rsid w:val="00B17D96"/>
    <w:rsid w:val="00B20408"/>
    <w:rsid w:val="00B20855"/>
    <w:rsid w:val="00B20A69"/>
    <w:rsid w:val="00B2376C"/>
    <w:rsid w:val="00B24587"/>
    <w:rsid w:val="00B24E12"/>
    <w:rsid w:val="00B262F8"/>
    <w:rsid w:val="00B27E80"/>
    <w:rsid w:val="00B30510"/>
    <w:rsid w:val="00B3198D"/>
    <w:rsid w:val="00B33AD9"/>
    <w:rsid w:val="00B3471A"/>
    <w:rsid w:val="00B34C93"/>
    <w:rsid w:val="00B3626D"/>
    <w:rsid w:val="00B37235"/>
    <w:rsid w:val="00B40BFD"/>
    <w:rsid w:val="00B41746"/>
    <w:rsid w:val="00B41DA1"/>
    <w:rsid w:val="00B43876"/>
    <w:rsid w:val="00B45FB6"/>
    <w:rsid w:val="00B51456"/>
    <w:rsid w:val="00B51741"/>
    <w:rsid w:val="00B535EC"/>
    <w:rsid w:val="00B54AD9"/>
    <w:rsid w:val="00B55369"/>
    <w:rsid w:val="00B56D40"/>
    <w:rsid w:val="00B638BB"/>
    <w:rsid w:val="00B64746"/>
    <w:rsid w:val="00B67890"/>
    <w:rsid w:val="00B71810"/>
    <w:rsid w:val="00B71E04"/>
    <w:rsid w:val="00B72D91"/>
    <w:rsid w:val="00B7360D"/>
    <w:rsid w:val="00B73730"/>
    <w:rsid w:val="00B75B64"/>
    <w:rsid w:val="00B75E9F"/>
    <w:rsid w:val="00B76451"/>
    <w:rsid w:val="00B76477"/>
    <w:rsid w:val="00B77BA8"/>
    <w:rsid w:val="00B83AE1"/>
    <w:rsid w:val="00B8466B"/>
    <w:rsid w:val="00B84DD4"/>
    <w:rsid w:val="00B8500A"/>
    <w:rsid w:val="00B86022"/>
    <w:rsid w:val="00B87ED6"/>
    <w:rsid w:val="00B90CC7"/>
    <w:rsid w:val="00B91594"/>
    <w:rsid w:val="00B91950"/>
    <w:rsid w:val="00B92501"/>
    <w:rsid w:val="00B92723"/>
    <w:rsid w:val="00B92F70"/>
    <w:rsid w:val="00B9310E"/>
    <w:rsid w:val="00B9323D"/>
    <w:rsid w:val="00B9543F"/>
    <w:rsid w:val="00B97D62"/>
    <w:rsid w:val="00BA0986"/>
    <w:rsid w:val="00BA0BC3"/>
    <w:rsid w:val="00BA1336"/>
    <w:rsid w:val="00BA1653"/>
    <w:rsid w:val="00BA1E9F"/>
    <w:rsid w:val="00BA2F62"/>
    <w:rsid w:val="00BA3669"/>
    <w:rsid w:val="00BA3DDB"/>
    <w:rsid w:val="00BA55F9"/>
    <w:rsid w:val="00BA57DB"/>
    <w:rsid w:val="00BA6DBA"/>
    <w:rsid w:val="00BA7657"/>
    <w:rsid w:val="00BB064F"/>
    <w:rsid w:val="00BB1035"/>
    <w:rsid w:val="00BB10DF"/>
    <w:rsid w:val="00BB1D67"/>
    <w:rsid w:val="00BB2179"/>
    <w:rsid w:val="00BB3932"/>
    <w:rsid w:val="00BB4086"/>
    <w:rsid w:val="00BB5FE5"/>
    <w:rsid w:val="00BB721B"/>
    <w:rsid w:val="00BC142F"/>
    <w:rsid w:val="00BC3630"/>
    <w:rsid w:val="00BC46F4"/>
    <w:rsid w:val="00BC4E2B"/>
    <w:rsid w:val="00BC50EE"/>
    <w:rsid w:val="00BC5FF5"/>
    <w:rsid w:val="00BC6774"/>
    <w:rsid w:val="00BC698E"/>
    <w:rsid w:val="00BC6D27"/>
    <w:rsid w:val="00BD0C69"/>
    <w:rsid w:val="00BD146A"/>
    <w:rsid w:val="00BD2A73"/>
    <w:rsid w:val="00BD2F3B"/>
    <w:rsid w:val="00BD3133"/>
    <w:rsid w:val="00BD36E0"/>
    <w:rsid w:val="00BD3E77"/>
    <w:rsid w:val="00BD4987"/>
    <w:rsid w:val="00BD4991"/>
    <w:rsid w:val="00BD52A2"/>
    <w:rsid w:val="00BD5388"/>
    <w:rsid w:val="00BD6924"/>
    <w:rsid w:val="00BD6C8E"/>
    <w:rsid w:val="00BD6D96"/>
    <w:rsid w:val="00BD7F57"/>
    <w:rsid w:val="00BE0414"/>
    <w:rsid w:val="00BE05FF"/>
    <w:rsid w:val="00BE0977"/>
    <w:rsid w:val="00BE1D65"/>
    <w:rsid w:val="00BE21CB"/>
    <w:rsid w:val="00BF0238"/>
    <w:rsid w:val="00BF1AB6"/>
    <w:rsid w:val="00BF1D64"/>
    <w:rsid w:val="00BF274E"/>
    <w:rsid w:val="00BF32D2"/>
    <w:rsid w:val="00BF3ABA"/>
    <w:rsid w:val="00BF5808"/>
    <w:rsid w:val="00BF5C69"/>
    <w:rsid w:val="00BF6ABD"/>
    <w:rsid w:val="00BF6C8B"/>
    <w:rsid w:val="00BF78F0"/>
    <w:rsid w:val="00BF7C31"/>
    <w:rsid w:val="00C00676"/>
    <w:rsid w:val="00C04B7F"/>
    <w:rsid w:val="00C05481"/>
    <w:rsid w:val="00C07682"/>
    <w:rsid w:val="00C07F4B"/>
    <w:rsid w:val="00C1234A"/>
    <w:rsid w:val="00C12481"/>
    <w:rsid w:val="00C13A4C"/>
    <w:rsid w:val="00C13E8E"/>
    <w:rsid w:val="00C1441D"/>
    <w:rsid w:val="00C145FD"/>
    <w:rsid w:val="00C1528E"/>
    <w:rsid w:val="00C15540"/>
    <w:rsid w:val="00C15B7C"/>
    <w:rsid w:val="00C171D1"/>
    <w:rsid w:val="00C2083F"/>
    <w:rsid w:val="00C21FB9"/>
    <w:rsid w:val="00C23608"/>
    <w:rsid w:val="00C24980"/>
    <w:rsid w:val="00C251CF"/>
    <w:rsid w:val="00C25CD8"/>
    <w:rsid w:val="00C26B33"/>
    <w:rsid w:val="00C26DD5"/>
    <w:rsid w:val="00C27936"/>
    <w:rsid w:val="00C279B8"/>
    <w:rsid w:val="00C31C0C"/>
    <w:rsid w:val="00C3347D"/>
    <w:rsid w:val="00C338DB"/>
    <w:rsid w:val="00C34790"/>
    <w:rsid w:val="00C35E95"/>
    <w:rsid w:val="00C36973"/>
    <w:rsid w:val="00C3706B"/>
    <w:rsid w:val="00C37849"/>
    <w:rsid w:val="00C447E8"/>
    <w:rsid w:val="00C44E05"/>
    <w:rsid w:val="00C45D32"/>
    <w:rsid w:val="00C46354"/>
    <w:rsid w:val="00C46AD2"/>
    <w:rsid w:val="00C46CDF"/>
    <w:rsid w:val="00C47079"/>
    <w:rsid w:val="00C47907"/>
    <w:rsid w:val="00C47F51"/>
    <w:rsid w:val="00C51F8E"/>
    <w:rsid w:val="00C532E3"/>
    <w:rsid w:val="00C54E22"/>
    <w:rsid w:val="00C551C7"/>
    <w:rsid w:val="00C57D2C"/>
    <w:rsid w:val="00C57F63"/>
    <w:rsid w:val="00C60106"/>
    <w:rsid w:val="00C6029B"/>
    <w:rsid w:val="00C612D0"/>
    <w:rsid w:val="00C6135D"/>
    <w:rsid w:val="00C61DA6"/>
    <w:rsid w:val="00C62702"/>
    <w:rsid w:val="00C62F6F"/>
    <w:rsid w:val="00C64ED5"/>
    <w:rsid w:val="00C657CD"/>
    <w:rsid w:val="00C673D2"/>
    <w:rsid w:val="00C701C4"/>
    <w:rsid w:val="00C70636"/>
    <w:rsid w:val="00C70F5D"/>
    <w:rsid w:val="00C71382"/>
    <w:rsid w:val="00C71D95"/>
    <w:rsid w:val="00C7443F"/>
    <w:rsid w:val="00C750EB"/>
    <w:rsid w:val="00C7581C"/>
    <w:rsid w:val="00C76E07"/>
    <w:rsid w:val="00C80140"/>
    <w:rsid w:val="00C80A67"/>
    <w:rsid w:val="00C81149"/>
    <w:rsid w:val="00C8119F"/>
    <w:rsid w:val="00C82560"/>
    <w:rsid w:val="00C830A5"/>
    <w:rsid w:val="00C83481"/>
    <w:rsid w:val="00C87918"/>
    <w:rsid w:val="00C91C3F"/>
    <w:rsid w:val="00C951D4"/>
    <w:rsid w:val="00C97269"/>
    <w:rsid w:val="00C97F85"/>
    <w:rsid w:val="00CA006B"/>
    <w:rsid w:val="00CA11E0"/>
    <w:rsid w:val="00CA1CD2"/>
    <w:rsid w:val="00CA2558"/>
    <w:rsid w:val="00CA2BC6"/>
    <w:rsid w:val="00CA45F0"/>
    <w:rsid w:val="00CA50BC"/>
    <w:rsid w:val="00CA6180"/>
    <w:rsid w:val="00CA69D5"/>
    <w:rsid w:val="00CA7814"/>
    <w:rsid w:val="00CB14AA"/>
    <w:rsid w:val="00CB1754"/>
    <w:rsid w:val="00CB2AD1"/>
    <w:rsid w:val="00CB3030"/>
    <w:rsid w:val="00CB3F72"/>
    <w:rsid w:val="00CB6424"/>
    <w:rsid w:val="00CB698C"/>
    <w:rsid w:val="00CB7479"/>
    <w:rsid w:val="00CC0611"/>
    <w:rsid w:val="00CC10C2"/>
    <w:rsid w:val="00CC2BFD"/>
    <w:rsid w:val="00CC36E9"/>
    <w:rsid w:val="00CC3B4D"/>
    <w:rsid w:val="00CC3D50"/>
    <w:rsid w:val="00CC4142"/>
    <w:rsid w:val="00CC5038"/>
    <w:rsid w:val="00CD107D"/>
    <w:rsid w:val="00CD331A"/>
    <w:rsid w:val="00CD3611"/>
    <w:rsid w:val="00CD535F"/>
    <w:rsid w:val="00CD582F"/>
    <w:rsid w:val="00CD5A1A"/>
    <w:rsid w:val="00CD7564"/>
    <w:rsid w:val="00CD7684"/>
    <w:rsid w:val="00CE0BA0"/>
    <w:rsid w:val="00CE0EFA"/>
    <w:rsid w:val="00CE1174"/>
    <w:rsid w:val="00CE14F7"/>
    <w:rsid w:val="00CE2886"/>
    <w:rsid w:val="00CE2B6B"/>
    <w:rsid w:val="00CE4782"/>
    <w:rsid w:val="00CE6179"/>
    <w:rsid w:val="00CE7885"/>
    <w:rsid w:val="00CF06F7"/>
    <w:rsid w:val="00CF1036"/>
    <w:rsid w:val="00CF2261"/>
    <w:rsid w:val="00CF3A6E"/>
    <w:rsid w:val="00CF3B2D"/>
    <w:rsid w:val="00CF5037"/>
    <w:rsid w:val="00CF52CE"/>
    <w:rsid w:val="00CF7BE9"/>
    <w:rsid w:val="00CF7DD2"/>
    <w:rsid w:val="00D0023E"/>
    <w:rsid w:val="00D00288"/>
    <w:rsid w:val="00D00562"/>
    <w:rsid w:val="00D00B3B"/>
    <w:rsid w:val="00D02263"/>
    <w:rsid w:val="00D02BED"/>
    <w:rsid w:val="00D0305D"/>
    <w:rsid w:val="00D0411D"/>
    <w:rsid w:val="00D05CFE"/>
    <w:rsid w:val="00D05D4F"/>
    <w:rsid w:val="00D05DED"/>
    <w:rsid w:val="00D07F62"/>
    <w:rsid w:val="00D1004D"/>
    <w:rsid w:val="00D11EC0"/>
    <w:rsid w:val="00D137B2"/>
    <w:rsid w:val="00D13A67"/>
    <w:rsid w:val="00D13DFF"/>
    <w:rsid w:val="00D14983"/>
    <w:rsid w:val="00D15C6D"/>
    <w:rsid w:val="00D16678"/>
    <w:rsid w:val="00D2031D"/>
    <w:rsid w:val="00D2103D"/>
    <w:rsid w:val="00D21521"/>
    <w:rsid w:val="00D21A37"/>
    <w:rsid w:val="00D22E52"/>
    <w:rsid w:val="00D24C1A"/>
    <w:rsid w:val="00D25BAF"/>
    <w:rsid w:val="00D261F5"/>
    <w:rsid w:val="00D3022A"/>
    <w:rsid w:val="00D304D8"/>
    <w:rsid w:val="00D307FB"/>
    <w:rsid w:val="00D30B2C"/>
    <w:rsid w:val="00D30ECA"/>
    <w:rsid w:val="00D31E24"/>
    <w:rsid w:val="00D32516"/>
    <w:rsid w:val="00D359A7"/>
    <w:rsid w:val="00D35C1B"/>
    <w:rsid w:val="00D35CD0"/>
    <w:rsid w:val="00D37374"/>
    <w:rsid w:val="00D44087"/>
    <w:rsid w:val="00D45A0E"/>
    <w:rsid w:val="00D45A41"/>
    <w:rsid w:val="00D4755A"/>
    <w:rsid w:val="00D47D0F"/>
    <w:rsid w:val="00D51F13"/>
    <w:rsid w:val="00D51F96"/>
    <w:rsid w:val="00D534FC"/>
    <w:rsid w:val="00D53A20"/>
    <w:rsid w:val="00D53E68"/>
    <w:rsid w:val="00D5463F"/>
    <w:rsid w:val="00D547CC"/>
    <w:rsid w:val="00D54EAD"/>
    <w:rsid w:val="00D55986"/>
    <w:rsid w:val="00D55D01"/>
    <w:rsid w:val="00D572AD"/>
    <w:rsid w:val="00D60DA1"/>
    <w:rsid w:val="00D614B9"/>
    <w:rsid w:val="00D61540"/>
    <w:rsid w:val="00D620B2"/>
    <w:rsid w:val="00D621AD"/>
    <w:rsid w:val="00D63770"/>
    <w:rsid w:val="00D63817"/>
    <w:rsid w:val="00D643A2"/>
    <w:rsid w:val="00D648F7"/>
    <w:rsid w:val="00D671AB"/>
    <w:rsid w:val="00D70BAC"/>
    <w:rsid w:val="00D712E4"/>
    <w:rsid w:val="00D712FD"/>
    <w:rsid w:val="00D72538"/>
    <w:rsid w:val="00D75013"/>
    <w:rsid w:val="00D75286"/>
    <w:rsid w:val="00D75881"/>
    <w:rsid w:val="00D77559"/>
    <w:rsid w:val="00D80ED3"/>
    <w:rsid w:val="00D845FC"/>
    <w:rsid w:val="00D8542F"/>
    <w:rsid w:val="00D85AAB"/>
    <w:rsid w:val="00D86664"/>
    <w:rsid w:val="00D87412"/>
    <w:rsid w:val="00D87D47"/>
    <w:rsid w:val="00D9131E"/>
    <w:rsid w:val="00D9167D"/>
    <w:rsid w:val="00D92923"/>
    <w:rsid w:val="00D92E2D"/>
    <w:rsid w:val="00D92EAA"/>
    <w:rsid w:val="00D96873"/>
    <w:rsid w:val="00D96F56"/>
    <w:rsid w:val="00DA005F"/>
    <w:rsid w:val="00DA06A2"/>
    <w:rsid w:val="00DA09A8"/>
    <w:rsid w:val="00DA117F"/>
    <w:rsid w:val="00DA1B50"/>
    <w:rsid w:val="00DA1CE9"/>
    <w:rsid w:val="00DA1CEF"/>
    <w:rsid w:val="00DA2090"/>
    <w:rsid w:val="00DA4063"/>
    <w:rsid w:val="00DA42CE"/>
    <w:rsid w:val="00DA4817"/>
    <w:rsid w:val="00DA48CB"/>
    <w:rsid w:val="00DA53F0"/>
    <w:rsid w:val="00DA5435"/>
    <w:rsid w:val="00DA5841"/>
    <w:rsid w:val="00DA5ED0"/>
    <w:rsid w:val="00DA66A7"/>
    <w:rsid w:val="00DA6BC8"/>
    <w:rsid w:val="00DA731C"/>
    <w:rsid w:val="00DA78C6"/>
    <w:rsid w:val="00DB029F"/>
    <w:rsid w:val="00DB03A1"/>
    <w:rsid w:val="00DB1C2D"/>
    <w:rsid w:val="00DB1E2D"/>
    <w:rsid w:val="00DB1F00"/>
    <w:rsid w:val="00DB33C5"/>
    <w:rsid w:val="00DB349D"/>
    <w:rsid w:val="00DB598C"/>
    <w:rsid w:val="00DB6298"/>
    <w:rsid w:val="00DB73B6"/>
    <w:rsid w:val="00DB763B"/>
    <w:rsid w:val="00DC04B1"/>
    <w:rsid w:val="00DC1616"/>
    <w:rsid w:val="00DC22BD"/>
    <w:rsid w:val="00DC3326"/>
    <w:rsid w:val="00DC6564"/>
    <w:rsid w:val="00DC6586"/>
    <w:rsid w:val="00DC697E"/>
    <w:rsid w:val="00DC7299"/>
    <w:rsid w:val="00DC7A46"/>
    <w:rsid w:val="00DD29CC"/>
    <w:rsid w:val="00DD5538"/>
    <w:rsid w:val="00DD5CB6"/>
    <w:rsid w:val="00DD75A0"/>
    <w:rsid w:val="00DD7C7B"/>
    <w:rsid w:val="00DE0C36"/>
    <w:rsid w:val="00DE1A0C"/>
    <w:rsid w:val="00DE370A"/>
    <w:rsid w:val="00DE4F7C"/>
    <w:rsid w:val="00DE5CC9"/>
    <w:rsid w:val="00DE5DF0"/>
    <w:rsid w:val="00DE64AF"/>
    <w:rsid w:val="00DE7E88"/>
    <w:rsid w:val="00DF02D1"/>
    <w:rsid w:val="00DF078B"/>
    <w:rsid w:val="00DF0916"/>
    <w:rsid w:val="00DF0A7A"/>
    <w:rsid w:val="00DF1BBA"/>
    <w:rsid w:val="00DF1C1C"/>
    <w:rsid w:val="00DF477C"/>
    <w:rsid w:val="00DF507A"/>
    <w:rsid w:val="00DF5495"/>
    <w:rsid w:val="00DF5ED6"/>
    <w:rsid w:val="00DF5F64"/>
    <w:rsid w:val="00DF72BC"/>
    <w:rsid w:val="00DF7307"/>
    <w:rsid w:val="00E000EF"/>
    <w:rsid w:val="00E00FF3"/>
    <w:rsid w:val="00E0201D"/>
    <w:rsid w:val="00E0212E"/>
    <w:rsid w:val="00E02E11"/>
    <w:rsid w:val="00E03528"/>
    <w:rsid w:val="00E0356E"/>
    <w:rsid w:val="00E03659"/>
    <w:rsid w:val="00E03E25"/>
    <w:rsid w:val="00E04301"/>
    <w:rsid w:val="00E04CE0"/>
    <w:rsid w:val="00E052DC"/>
    <w:rsid w:val="00E05748"/>
    <w:rsid w:val="00E06961"/>
    <w:rsid w:val="00E073E1"/>
    <w:rsid w:val="00E07EA0"/>
    <w:rsid w:val="00E102E2"/>
    <w:rsid w:val="00E10E85"/>
    <w:rsid w:val="00E12800"/>
    <w:rsid w:val="00E134C3"/>
    <w:rsid w:val="00E135F8"/>
    <w:rsid w:val="00E14CD7"/>
    <w:rsid w:val="00E15980"/>
    <w:rsid w:val="00E16F1C"/>
    <w:rsid w:val="00E17DE6"/>
    <w:rsid w:val="00E17FC0"/>
    <w:rsid w:val="00E20FAE"/>
    <w:rsid w:val="00E222DA"/>
    <w:rsid w:val="00E234B3"/>
    <w:rsid w:val="00E2382C"/>
    <w:rsid w:val="00E241B2"/>
    <w:rsid w:val="00E24CE1"/>
    <w:rsid w:val="00E24E7D"/>
    <w:rsid w:val="00E25148"/>
    <w:rsid w:val="00E258BC"/>
    <w:rsid w:val="00E26FDC"/>
    <w:rsid w:val="00E3094D"/>
    <w:rsid w:val="00E3244E"/>
    <w:rsid w:val="00E32C42"/>
    <w:rsid w:val="00E32C94"/>
    <w:rsid w:val="00E34A1E"/>
    <w:rsid w:val="00E354FC"/>
    <w:rsid w:val="00E3672B"/>
    <w:rsid w:val="00E400A8"/>
    <w:rsid w:val="00E40242"/>
    <w:rsid w:val="00E4033B"/>
    <w:rsid w:val="00E40B13"/>
    <w:rsid w:val="00E415CB"/>
    <w:rsid w:val="00E41C5F"/>
    <w:rsid w:val="00E41D78"/>
    <w:rsid w:val="00E41F36"/>
    <w:rsid w:val="00E41F3A"/>
    <w:rsid w:val="00E43809"/>
    <w:rsid w:val="00E43D0F"/>
    <w:rsid w:val="00E44257"/>
    <w:rsid w:val="00E44C39"/>
    <w:rsid w:val="00E45663"/>
    <w:rsid w:val="00E505F5"/>
    <w:rsid w:val="00E50D84"/>
    <w:rsid w:val="00E52498"/>
    <w:rsid w:val="00E52613"/>
    <w:rsid w:val="00E53451"/>
    <w:rsid w:val="00E543F5"/>
    <w:rsid w:val="00E54837"/>
    <w:rsid w:val="00E54952"/>
    <w:rsid w:val="00E55CB9"/>
    <w:rsid w:val="00E5629A"/>
    <w:rsid w:val="00E57547"/>
    <w:rsid w:val="00E57D25"/>
    <w:rsid w:val="00E57DF9"/>
    <w:rsid w:val="00E60C25"/>
    <w:rsid w:val="00E6463D"/>
    <w:rsid w:val="00E646FF"/>
    <w:rsid w:val="00E66909"/>
    <w:rsid w:val="00E70BFD"/>
    <w:rsid w:val="00E73280"/>
    <w:rsid w:val="00E73535"/>
    <w:rsid w:val="00E73941"/>
    <w:rsid w:val="00E74470"/>
    <w:rsid w:val="00E759EC"/>
    <w:rsid w:val="00E777C4"/>
    <w:rsid w:val="00E77CF6"/>
    <w:rsid w:val="00E80D43"/>
    <w:rsid w:val="00E80F63"/>
    <w:rsid w:val="00E8138C"/>
    <w:rsid w:val="00E8283C"/>
    <w:rsid w:val="00E82D4F"/>
    <w:rsid w:val="00E85709"/>
    <w:rsid w:val="00E85DFC"/>
    <w:rsid w:val="00E87486"/>
    <w:rsid w:val="00E878D8"/>
    <w:rsid w:val="00E901BC"/>
    <w:rsid w:val="00E903C8"/>
    <w:rsid w:val="00E905B7"/>
    <w:rsid w:val="00E90BB5"/>
    <w:rsid w:val="00E90DA1"/>
    <w:rsid w:val="00E95E02"/>
    <w:rsid w:val="00EA0633"/>
    <w:rsid w:val="00EA2779"/>
    <w:rsid w:val="00EA2837"/>
    <w:rsid w:val="00EA2B33"/>
    <w:rsid w:val="00EA4125"/>
    <w:rsid w:val="00EA4B7A"/>
    <w:rsid w:val="00EB0A20"/>
    <w:rsid w:val="00EB0E9A"/>
    <w:rsid w:val="00EB20DC"/>
    <w:rsid w:val="00EB22AE"/>
    <w:rsid w:val="00EB24AC"/>
    <w:rsid w:val="00EB50C2"/>
    <w:rsid w:val="00EB5571"/>
    <w:rsid w:val="00EB624E"/>
    <w:rsid w:val="00EB62B2"/>
    <w:rsid w:val="00EB6396"/>
    <w:rsid w:val="00EB7495"/>
    <w:rsid w:val="00EB79A3"/>
    <w:rsid w:val="00EB7ED8"/>
    <w:rsid w:val="00EC026F"/>
    <w:rsid w:val="00EC21AA"/>
    <w:rsid w:val="00EC27C2"/>
    <w:rsid w:val="00EC2BFF"/>
    <w:rsid w:val="00EC3213"/>
    <w:rsid w:val="00EC4D10"/>
    <w:rsid w:val="00EC5543"/>
    <w:rsid w:val="00EC6493"/>
    <w:rsid w:val="00EC68CD"/>
    <w:rsid w:val="00ED01D5"/>
    <w:rsid w:val="00ED2066"/>
    <w:rsid w:val="00ED250C"/>
    <w:rsid w:val="00ED2E66"/>
    <w:rsid w:val="00ED3B76"/>
    <w:rsid w:val="00ED4127"/>
    <w:rsid w:val="00ED525E"/>
    <w:rsid w:val="00ED631D"/>
    <w:rsid w:val="00ED6E36"/>
    <w:rsid w:val="00ED7448"/>
    <w:rsid w:val="00ED76FB"/>
    <w:rsid w:val="00EE0E23"/>
    <w:rsid w:val="00EE3F24"/>
    <w:rsid w:val="00EE5171"/>
    <w:rsid w:val="00EE5B01"/>
    <w:rsid w:val="00EE61C4"/>
    <w:rsid w:val="00EE7EDB"/>
    <w:rsid w:val="00EF0909"/>
    <w:rsid w:val="00EF1779"/>
    <w:rsid w:val="00EF2848"/>
    <w:rsid w:val="00EF2CEF"/>
    <w:rsid w:val="00EF46D6"/>
    <w:rsid w:val="00EF563D"/>
    <w:rsid w:val="00EF5925"/>
    <w:rsid w:val="00EF6B44"/>
    <w:rsid w:val="00EF773E"/>
    <w:rsid w:val="00EF7FD3"/>
    <w:rsid w:val="00F0020B"/>
    <w:rsid w:val="00F00E14"/>
    <w:rsid w:val="00F00FB5"/>
    <w:rsid w:val="00F01AB3"/>
    <w:rsid w:val="00F0225B"/>
    <w:rsid w:val="00F03DCF"/>
    <w:rsid w:val="00F04545"/>
    <w:rsid w:val="00F07030"/>
    <w:rsid w:val="00F10F37"/>
    <w:rsid w:val="00F12F73"/>
    <w:rsid w:val="00F15A1D"/>
    <w:rsid w:val="00F16A8C"/>
    <w:rsid w:val="00F2121A"/>
    <w:rsid w:val="00F213C9"/>
    <w:rsid w:val="00F225FE"/>
    <w:rsid w:val="00F228BE"/>
    <w:rsid w:val="00F243C7"/>
    <w:rsid w:val="00F24563"/>
    <w:rsid w:val="00F24F22"/>
    <w:rsid w:val="00F253B6"/>
    <w:rsid w:val="00F27606"/>
    <w:rsid w:val="00F27DA8"/>
    <w:rsid w:val="00F30727"/>
    <w:rsid w:val="00F311AD"/>
    <w:rsid w:val="00F31EE5"/>
    <w:rsid w:val="00F32BF2"/>
    <w:rsid w:val="00F335C3"/>
    <w:rsid w:val="00F33CC4"/>
    <w:rsid w:val="00F37227"/>
    <w:rsid w:val="00F37F4D"/>
    <w:rsid w:val="00F43386"/>
    <w:rsid w:val="00F4459F"/>
    <w:rsid w:val="00F44D27"/>
    <w:rsid w:val="00F4516D"/>
    <w:rsid w:val="00F45323"/>
    <w:rsid w:val="00F455AB"/>
    <w:rsid w:val="00F46FCD"/>
    <w:rsid w:val="00F47663"/>
    <w:rsid w:val="00F47CC8"/>
    <w:rsid w:val="00F512CA"/>
    <w:rsid w:val="00F528DE"/>
    <w:rsid w:val="00F52F46"/>
    <w:rsid w:val="00F54C1D"/>
    <w:rsid w:val="00F55399"/>
    <w:rsid w:val="00F573A1"/>
    <w:rsid w:val="00F6005B"/>
    <w:rsid w:val="00F60E0A"/>
    <w:rsid w:val="00F61229"/>
    <w:rsid w:val="00F6401D"/>
    <w:rsid w:val="00F64DE2"/>
    <w:rsid w:val="00F64EC9"/>
    <w:rsid w:val="00F65514"/>
    <w:rsid w:val="00F66838"/>
    <w:rsid w:val="00F669DE"/>
    <w:rsid w:val="00F70719"/>
    <w:rsid w:val="00F709A6"/>
    <w:rsid w:val="00F72BC0"/>
    <w:rsid w:val="00F732CA"/>
    <w:rsid w:val="00F73673"/>
    <w:rsid w:val="00F7457C"/>
    <w:rsid w:val="00F758AD"/>
    <w:rsid w:val="00F75E88"/>
    <w:rsid w:val="00F764DB"/>
    <w:rsid w:val="00F76EDF"/>
    <w:rsid w:val="00F779F3"/>
    <w:rsid w:val="00F8027C"/>
    <w:rsid w:val="00F825E8"/>
    <w:rsid w:val="00F83631"/>
    <w:rsid w:val="00F83784"/>
    <w:rsid w:val="00F83C54"/>
    <w:rsid w:val="00F85E72"/>
    <w:rsid w:val="00F861DB"/>
    <w:rsid w:val="00F90F28"/>
    <w:rsid w:val="00F91751"/>
    <w:rsid w:val="00F9180D"/>
    <w:rsid w:val="00F91CF5"/>
    <w:rsid w:val="00F92D36"/>
    <w:rsid w:val="00F9335C"/>
    <w:rsid w:val="00F94072"/>
    <w:rsid w:val="00F952CC"/>
    <w:rsid w:val="00F9540A"/>
    <w:rsid w:val="00F95E21"/>
    <w:rsid w:val="00F9702A"/>
    <w:rsid w:val="00F97DFA"/>
    <w:rsid w:val="00FA0536"/>
    <w:rsid w:val="00FA06F1"/>
    <w:rsid w:val="00FA091A"/>
    <w:rsid w:val="00FA127F"/>
    <w:rsid w:val="00FA26BE"/>
    <w:rsid w:val="00FA2E39"/>
    <w:rsid w:val="00FA3D57"/>
    <w:rsid w:val="00FA5572"/>
    <w:rsid w:val="00FB0053"/>
    <w:rsid w:val="00FB03DA"/>
    <w:rsid w:val="00FB10F3"/>
    <w:rsid w:val="00FB15DA"/>
    <w:rsid w:val="00FB1D99"/>
    <w:rsid w:val="00FB1F0A"/>
    <w:rsid w:val="00FB2BC3"/>
    <w:rsid w:val="00FB54CC"/>
    <w:rsid w:val="00FB5B8E"/>
    <w:rsid w:val="00FB6784"/>
    <w:rsid w:val="00FB7092"/>
    <w:rsid w:val="00FC031B"/>
    <w:rsid w:val="00FC08A7"/>
    <w:rsid w:val="00FC18F2"/>
    <w:rsid w:val="00FC311A"/>
    <w:rsid w:val="00FC31D7"/>
    <w:rsid w:val="00FC3397"/>
    <w:rsid w:val="00FC5651"/>
    <w:rsid w:val="00FC5E4D"/>
    <w:rsid w:val="00FC6EE1"/>
    <w:rsid w:val="00FC7003"/>
    <w:rsid w:val="00FC783B"/>
    <w:rsid w:val="00FC7B46"/>
    <w:rsid w:val="00FD1A56"/>
    <w:rsid w:val="00FD216F"/>
    <w:rsid w:val="00FD26CE"/>
    <w:rsid w:val="00FD323D"/>
    <w:rsid w:val="00FD3AB9"/>
    <w:rsid w:val="00FD3EAC"/>
    <w:rsid w:val="00FD5108"/>
    <w:rsid w:val="00FD604D"/>
    <w:rsid w:val="00FD638E"/>
    <w:rsid w:val="00FD672F"/>
    <w:rsid w:val="00FD6741"/>
    <w:rsid w:val="00FD7FA0"/>
    <w:rsid w:val="00FE1A77"/>
    <w:rsid w:val="00FE203E"/>
    <w:rsid w:val="00FE2687"/>
    <w:rsid w:val="00FE3F6A"/>
    <w:rsid w:val="00FE4B3C"/>
    <w:rsid w:val="00FE4DAD"/>
    <w:rsid w:val="00FE5B05"/>
    <w:rsid w:val="00FE6942"/>
    <w:rsid w:val="00FF1D21"/>
    <w:rsid w:val="00FF22CF"/>
    <w:rsid w:val="00FF2F01"/>
    <w:rsid w:val="00FF3472"/>
    <w:rsid w:val="00FF409F"/>
    <w:rsid w:val="00FF4304"/>
    <w:rsid w:val="00FF5117"/>
    <w:rsid w:val="00FF6DAB"/>
    <w:rsid w:val="00FF744C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BE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39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E39BE"/>
  </w:style>
  <w:style w:type="paragraph" w:styleId="a5">
    <w:name w:val="footer"/>
    <w:basedOn w:val="a"/>
    <w:rsid w:val="00AE39BE"/>
    <w:pPr>
      <w:tabs>
        <w:tab w:val="center" w:pos="4677"/>
        <w:tab w:val="right" w:pos="9355"/>
      </w:tabs>
    </w:pPr>
  </w:style>
  <w:style w:type="paragraph" w:styleId="a6">
    <w:name w:val="Plain Text"/>
    <w:basedOn w:val="a"/>
    <w:link w:val="a7"/>
    <w:rsid w:val="00AE39BE"/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rsid w:val="00AE3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E39BE"/>
    <w:pPr>
      <w:widowControl w:val="0"/>
      <w:spacing w:line="600" w:lineRule="auto"/>
      <w:ind w:firstLine="940"/>
      <w:jc w:val="both"/>
    </w:pPr>
    <w:rPr>
      <w:rFonts w:ascii="Courier New" w:hAnsi="Courier New"/>
      <w:snapToGrid w:val="0"/>
      <w:sz w:val="24"/>
    </w:rPr>
  </w:style>
  <w:style w:type="paragraph" w:styleId="a9">
    <w:name w:val="Body Text Indent"/>
    <w:basedOn w:val="a"/>
    <w:rsid w:val="00AE39BE"/>
    <w:pPr>
      <w:ind w:firstLine="720"/>
    </w:pPr>
    <w:rPr>
      <w:szCs w:val="24"/>
    </w:rPr>
  </w:style>
  <w:style w:type="paragraph" w:styleId="2">
    <w:name w:val="Body Text Indent 2"/>
    <w:basedOn w:val="a"/>
    <w:link w:val="20"/>
    <w:rsid w:val="00AE39BE"/>
    <w:pPr>
      <w:spacing w:after="120" w:line="480" w:lineRule="auto"/>
      <w:ind w:left="283"/>
    </w:pPr>
  </w:style>
  <w:style w:type="paragraph" w:customStyle="1" w:styleId="10">
    <w:name w:val="Название1"/>
    <w:basedOn w:val="a"/>
    <w:rsid w:val="00AE39BE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AE39BE"/>
    <w:pPr>
      <w:ind w:firstLine="567"/>
      <w:jc w:val="both"/>
    </w:pPr>
    <w:rPr>
      <w:sz w:val="24"/>
      <w:szCs w:val="24"/>
    </w:rPr>
  </w:style>
  <w:style w:type="paragraph" w:styleId="aa">
    <w:name w:val="footnote text"/>
    <w:basedOn w:val="a"/>
    <w:semiHidden/>
    <w:rsid w:val="00AE39BE"/>
    <w:rPr>
      <w:sz w:val="20"/>
      <w:szCs w:val="20"/>
    </w:rPr>
  </w:style>
  <w:style w:type="character" w:styleId="ab">
    <w:name w:val="footnote reference"/>
    <w:semiHidden/>
    <w:rsid w:val="00AE39BE"/>
    <w:rPr>
      <w:vertAlign w:val="superscript"/>
    </w:rPr>
  </w:style>
  <w:style w:type="paragraph" w:styleId="3">
    <w:name w:val="Body Text Indent 3"/>
    <w:basedOn w:val="a"/>
    <w:rsid w:val="00AE39BE"/>
    <w:pPr>
      <w:spacing w:after="120"/>
      <w:ind w:left="283"/>
    </w:pPr>
    <w:rPr>
      <w:sz w:val="16"/>
      <w:szCs w:val="16"/>
    </w:rPr>
  </w:style>
  <w:style w:type="paragraph" w:customStyle="1" w:styleId="ac">
    <w:name w:val="Знак"/>
    <w:basedOn w:val="a"/>
    <w:rsid w:val="00AE39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underpoint">
    <w:name w:val="underpoint"/>
    <w:basedOn w:val="a"/>
    <w:rsid w:val="00AE39BE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A32F88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snoskiline">
    <w:name w:val="snoskiline"/>
    <w:basedOn w:val="a"/>
    <w:rsid w:val="005E77D8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DB598C"/>
    <w:rPr>
      <w:sz w:val="20"/>
      <w:szCs w:val="20"/>
    </w:rPr>
  </w:style>
  <w:style w:type="paragraph" w:styleId="ad">
    <w:name w:val="Balloon Text"/>
    <w:basedOn w:val="a"/>
    <w:semiHidden/>
    <w:rsid w:val="00657B37"/>
    <w:rPr>
      <w:rFonts w:ascii="Tahoma" w:hAnsi="Tahoma" w:cs="Tahoma"/>
      <w:sz w:val="16"/>
      <w:szCs w:val="16"/>
    </w:rPr>
  </w:style>
  <w:style w:type="character" w:customStyle="1" w:styleId="number">
    <w:name w:val="number"/>
    <w:rsid w:val="00070AB4"/>
    <w:rPr>
      <w:rFonts w:ascii="Times New Roman" w:hAnsi="Times New Roman" w:cs="Times New Roman" w:hint="default"/>
    </w:rPr>
  </w:style>
  <w:style w:type="paragraph" w:styleId="ae">
    <w:name w:val="Document Map"/>
    <w:basedOn w:val="a"/>
    <w:semiHidden/>
    <w:rsid w:val="00961B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Знак Знак2 Знак Знак"/>
    <w:basedOn w:val="a"/>
    <w:rsid w:val="005C5E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E222DA"/>
    <w:rPr>
      <w:sz w:val="30"/>
      <w:szCs w:val="30"/>
    </w:rPr>
  </w:style>
  <w:style w:type="paragraph" w:customStyle="1" w:styleId="11">
    <w:name w:val="Название1"/>
    <w:basedOn w:val="a"/>
    <w:rsid w:val="001F43D0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a7">
    <w:name w:val="Текст Знак"/>
    <w:link w:val="a6"/>
    <w:rsid w:val="00CC4142"/>
    <w:rPr>
      <w:rFonts w:ascii="Courier New" w:hAnsi="Courier New" w:cs="Courier New"/>
    </w:rPr>
  </w:style>
  <w:style w:type="character" w:styleId="af">
    <w:name w:val="annotation reference"/>
    <w:rsid w:val="00FA2E39"/>
    <w:rPr>
      <w:sz w:val="16"/>
      <w:szCs w:val="16"/>
    </w:rPr>
  </w:style>
  <w:style w:type="paragraph" w:styleId="af0">
    <w:name w:val="List Paragraph"/>
    <w:basedOn w:val="a"/>
    <w:uiPriority w:val="34"/>
    <w:qFormat/>
    <w:rsid w:val="00984FAF"/>
    <w:pPr>
      <w:ind w:left="720" w:firstLine="709"/>
      <w:contextualSpacing/>
    </w:pPr>
    <w:rPr>
      <w:rFonts w:eastAsiaTheme="minorHAnsi" w:cstheme="minorBidi"/>
      <w:szCs w:val="22"/>
      <w:lang w:eastAsia="en-US"/>
    </w:rPr>
  </w:style>
  <w:style w:type="paragraph" w:customStyle="1" w:styleId="articleintext">
    <w:name w:val="articleintext"/>
    <w:basedOn w:val="a"/>
    <w:rsid w:val="00684FC6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basedOn w:val="a0"/>
    <w:rsid w:val="0073172F"/>
    <w:rPr>
      <w:rFonts w:ascii="Times New Roman" w:hAnsi="Times New Roman" w:cs="Times New Roman" w:hint="default"/>
    </w:rPr>
  </w:style>
  <w:style w:type="paragraph" w:styleId="af1">
    <w:name w:val="Normal (Web)"/>
    <w:basedOn w:val="a"/>
    <w:uiPriority w:val="99"/>
    <w:semiHidden/>
    <w:unhideWhenUsed/>
    <w:rsid w:val="0032195E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annotation text"/>
    <w:basedOn w:val="a"/>
    <w:link w:val="af3"/>
    <w:semiHidden/>
    <w:unhideWhenUsed/>
    <w:rsid w:val="00A41DC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A41DC9"/>
  </w:style>
  <w:style w:type="paragraph" w:styleId="af4">
    <w:name w:val="annotation subject"/>
    <w:basedOn w:val="af2"/>
    <w:next w:val="af2"/>
    <w:link w:val="af5"/>
    <w:semiHidden/>
    <w:unhideWhenUsed/>
    <w:rsid w:val="00A41DC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A41DC9"/>
    <w:rPr>
      <w:b/>
      <w:bCs/>
    </w:rPr>
  </w:style>
  <w:style w:type="paragraph" w:styleId="af6">
    <w:name w:val="Revision"/>
    <w:hidden/>
    <w:uiPriority w:val="99"/>
    <w:semiHidden/>
    <w:rsid w:val="00A41DC9"/>
    <w:rPr>
      <w:sz w:val="30"/>
      <w:szCs w:val="30"/>
    </w:rPr>
  </w:style>
  <w:style w:type="paragraph" w:styleId="af7">
    <w:name w:val="No Spacing"/>
    <w:uiPriority w:val="1"/>
    <w:qFormat/>
    <w:rsid w:val="000E59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BE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39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E39BE"/>
  </w:style>
  <w:style w:type="paragraph" w:styleId="a5">
    <w:name w:val="footer"/>
    <w:basedOn w:val="a"/>
    <w:rsid w:val="00AE39BE"/>
    <w:pPr>
      <w:tabs>
        <w:tab w:val="center" w:pos="4677"/>
        <w:tab w:val="right" w:pos="9355"/>
      </w:tabs>
    </w:pPr>
  </w:style>
  <w:style w:type="paragraph" w:styleId="a6">
    <w:name w:val="Plain Text"/>
    <w:basedOn w:val="a"/>
    <w:link w:val="a7"/>
    <w:rsid w:val="00AE39BE"/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rsid w:val="00AE3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E39BE"/>
    <w:pPr>
      <w:widowControl w:val="0"/>
      <w:spacing w:line="600" w:lineRule="auto"/>
      <w:ind w:firstLine="940"/>
      <w:jc w:val="both"/>
    </w:pPr>
    <w:rPr>
      <w:rFonts w:ascii="Courier New" w:hAnsi="Courier New"/>
      <w:snapToGrid w:val="0"/>
      <w:sz w:val="24"/>
    </w:rPr>
  </w:style>
  <w:style w:type="paragraph" w:styleId="a9">
    <w:name w:val="Body Text Indent"/>
    <w:basedOn w:val="a"/>
    <w:rsid w:val="00AE39BE"/>
    <w:pPr>
      <w:ind w:firstLine="720"/>
    </w:pPr>
    <w:rPr>
      <w:szCs w:val="24"/>
    </w:rPr>
  </w:style>
  <w:style w:type="paragraph" w:styleId="2">
    <w:name w:val="Body Text Indent 2"/>
    <w:basedOn w:val="a"/>
    <w:link w:val="20"/>
    <w:rsid w:val="00AE39BE"/>
    <w:pPr>
      <w:spacing w:after="120" w:line="480" w:lineRule="auto"/>
      <w:ind w:left="283"/>
    </w:pPr>
  </w:style>
  <w:style w:type="paragraph" w:customStyle="1" w:styleId="10">
    <w:name w:val="Название1"/>
    <w:basedOn w:val="a"/>
    <w:rsid w:val="00AE39BE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AE39BE"/>
    <w:pPr>
      <w:ind w:firstLine="567"/>
      <w:jc w:val="both"/>
    </w:pPr>
    <w:rPr>
      <w:sz w:val="24"/>
      <w:szCs w:val="24"/>
    </w:rPr>
  </w:style>
  <w:style w:type="paragraph" w:styleId="aa">
    <w:name w:val="footnote text"/>
    <w:basedOn w:val="a"/>
    <w:semiHidden/>
    <w:rsid w:val="00AE39BE"/>
    <w:rPr>
      <w:sz w:val="20"/>
      <w:szCs w:val="20"/>
    </w:rPr>
  </w:style>
  <w:style w:type="character" w:styleId="ab">
    <w:name w:val="footnote reference"/>
    <w:semiHidden/>
    <w:rsid w:val="00AE39BE"/>
    <w:rPr>
      <w:vertAlign w:val="superscript"/>
    </w:rPr>
  </w:style>
  <w:style w:type="paragraph" w:styleId="3">
    <w:name w:val="Body Text Indent 3"/>
    <w:basedOn w:val="a"/>
    <w:rsid w:val="00AE39BE"/>
    <w:pPr>
      <w:spacing w:after="120"/>
      <w:ind w:left="283"/>
    </w:pPr>
    <w:rPr>
      <w:sz w:val="16"/>
      <w:szCs w:val="16"/>
    </w:rPr>
  </w:style>
  <w:style w:type="paragraph" w:customStyle="1" w:styleId="ac">
    <w:name w:val="Знак"/>
    <w:basedOn w:val="a"/>
    <w:rsid w:val="00AE39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underpoint">
    <w:name w:val="underpoint"/>
    <w:basedOn w:val="a"/>
    <w:rsid w:val="00AE39BE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A32F88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snoskiline">
    <w:name w:val="snoskiline"/>
    <w:basedOn w:val="a"/>
    <w:rsid w:val="005E77D8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DB598C"/>
    <w:rPr>
      <w:sz w:val="20"/>
      <w:szCs w:val="20"/>
    </w:rPr>
  </w:style>
  <w:style w:type="paragraph" w:styleId="ad">
    <w:name w:val="Balloon Text"/>
    <w:basedOn w:val="a"/>
    <w:semiHidden/>
    <w:rsid w:val="00657B37"/>
    <w:rPr>
      <w:rFonts w:ascii="Tahoma" w:hAnsi="Tahoma" w:cs="Tahoma"/>
      <w:sz w:val="16"/>
      <w:szCs w:val="16"/>
    </w:rPr>
  </w:style>
  <w:style w:type="character" w:customStyle="1" w:styleId="number">
    <w:name w:val="number"/>
    <w:rsid w:val="00070AB4"/>
    <w:rPr>
      <w:rFonts w:ascii="Times New Roman" w:hAnsi="Times New Roman" w:cs="Times New Roman" w:hint="default"/>
    </w:rPr>
  </w:style>
  <w:style w:type="paragraph" w:styleId="ae">
    <w:name w:val="Document Map"/>
    <w:basedOn w:val="a"/>
    <w:semiHidden/>
    <w:rsid w:val="00961B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Знак Знак2 Знак Знак"/>
    <w:basedOn w:val="a"/>
    <w:rsid w:val="005C5E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E222DA"/>
    <w:rPr>
      <w:sz w:val="30"/>
      <w:szCs w:val="30"/>
    </w:rPr>
  </w:style>
  <w:style w:type="paragraph" w:customStyle="1" w:styleId="11">
    <w:name w:val="Название1"/>
    <w:basedOn w:val="a"/>
    <w:rsid w:val="001F43D0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a7">
    <w:name w:val="Текст Знак"/>
    <w:link w:val="a6"/>
    <w:rsid w:val="00CC4142"/>
    <w:rPr>
      <w:rFonts w:ascii="Courier New" w:hAnsi="Courier New" w:cs="Courier New"/>
    </w:rPr>
  </w:style>
  <w:style w:type="character" w:styleId="af">
    <w:name w:val="annotation reference"/>
    <w:rsid w:val="00FA2E39"/>
    <w:rPr>
      <w:sz w:val="16"/>
      <w:szCs w:val="16"/>
    </w:rPr>
  </w:style>
  <w:style w:type="paragraph" w:styleId="af0">
    <w:name w:val="List Paragraph"/>
    <w:basedOn w:val="a"/>
    <w:uiPriority w:val="34"/>
    <w:qFormat/>
    <w:rsid w:val="00984FAF"/>
    <w:pPr>
      <w:ind w:left="720" w:firstLine="709"/>
      <w:contextualSpacing/>
    </w:pPr>
    <w:rPr>
      <w:rFonts w:eastAsiaTheme="minorHAnsi" w:cstheme="minorBidi"/>
      <w:szCs w:val="22"/>
      <w:lang w:eastAsia="en-US"/>
    </w:rPr>
  </w:style>
  <w:style w:type="paragraph" w:customStyle="1" w:styleId="articleintext">
    <w:name w:val="articleintext"/>
    <w:basedOn w:val="a"/>
    <w:rsid w:val="00684FC6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basedOn w:val="a0"/>
    <w:rsid w:val="0073172F"/>
    <w:rPr>
      <w:rFonts w:ascii="Times New Roman" w:hAnsi="Times New Roman" w:cs="Times New Roman" w:hint="default"/>
    </w:rPr>
  </w:style>
  <w:style w:type="paragraph" w:styleId="af1">
    <w:name w:val="Normal (Web)"/>
    <w:basedOn w:val="a"/>
    <w:uiPriority w:val="99"/>
    <w:semiHidden/>
    <w:unhideWhenUsed/>
    <w:rsid w:val="0032195E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annotation text"/>
    <w:basedOn w:val="a"/>
    <w:link w:val="af3"/>
    <w:semiHidden/>
    <w:unhideWhenUsed/>
    <w:rsid w:val="00A41DC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A41DC9"/>
  </w:style>
  <w:style w:type="paragraph" w:styleId="af4">
    <w:name w:val="annotation subject"/>
    <w:basedOn w:val="af2"/>
    <w:next w:val="af2"/>
    <w:link w:val="af5"/>
    <w:semiHidden/>
    <w:unhideWhenUsed/>
    <w:rsid w:val="00A41DC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A41DC9"/>
    <w:rPr>
      <w:b/>
      <w:bCs/>
    </w:rPr>
  </w:style>
  <w:style w:type="paragraph" w:styleId="af6">
    <w:name w:val="Revision"/>
    <w:hidden/>
    <w:uiPriority w:val="99"/>
    <w:semiHidden/>
    <w:rsid w:val="00A41DC9"/>
    <w:rPr>
      <w:sz w:val="30"/>
      <w:szCs w:val="30"/>
    </w:rPr>
  </w:style>
  <w:style w:type="paragraph" w:styleId="af7">
    <w:name w:val="No Spacing"/>
    <w:uiPriority w:val="1"/>
    <w:qFormat/>
    <w:rsid w:val="000E59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0D54-E109-4551-BC9C-DF991615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632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об итогах  исполнения бюджета</vt:lpstr>
    </vt:vector>
  </TitlesOfParts>
  <Company>OFU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об итогах  исполнения бюджета</dc:title>
  <dc:creator>elena.sergeenko</dc:creator>
  <cp:lastModifiedBy>Путято Елена</cp:lastModifiedBy>
  <cp:revision>12</cp:revision>
  <cp:lastPrinted>2020-05-15T10:37:00Z</cp:lastPrinted>
  <dcterms:created xsi:type="dcterms:W3CDTF">2020-05-05T13:42:00Z</dcterms:created>
  <dcterms:modified xsi:type="dcterms:W3CDTF">2020-05-15T10:37:00Z</dcterms:modified>
</cp:coreProperties>
</file>